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BE0E" w14:textId="55AE0F70" w:rsidR="00D07BC4" w:rsidRPr="00F1607C" w:rsidRDefault="00F1607C" w:rsidP="00F1607C">
      <w:pPr>
        <w:jc w:val="center"/>
        <w:rPr>
          <w:rFonts w:ascii="Calibri" w:hAnsi="Calibri" w:cs="Calibri"/>
          <w:b/>
          <w:sz w:val="28"/>
          <w:szCs w:val="28"/>
        </w:rPr>
      </w:pPr>
      <w:r w:rsidRPr="00F1607C">
        <w:rPr>
          <w:rFonts w:ascii="Calibri" w:hAnsi="Calibri" w:cs="Calibri"/>
          <w:b/>
          <w:sz w:val="28"/>
          <w:szCs w:val="28"/>
        </w:rPr>
        <w:t xml:space="preserve">Dr. </w:t>
      </w:r>
      <w:proofErr w:type="spellStart"/>
      <w:r w:rsidRPr="00F1607C">
        <w:rPr>
          <w:rFonts w:ascii="Calibri" w:hAnsi="Calibri" w:cs="Calibri"/>
          <w:b/>
          <w:sz w:val="28"/>
          <w:szCs w:val="28"/>
        </w:rPr>
        <w:t>Nekolas</w:t>
      </w:r>
      <w:proofErr w:type="spellEnd"/>
      <w:r w:rsidRPr="00F1607C">
        <w:rPr>
          <w:rFonts w:ascii="Calibri" w:hAnsi="Calibri" w:cs="Calibri"/>
          <w:b/>
          <w:sz w:val="28"/>
          <w:szCs w:val="28"/>
        </w:rPr>
        <w:t xml:space="preserve"> Milton</w:t>
      </w:r>
    </w:p>
    <w:p w14:paraId="080B5F46" w14:textId="77777777" w:rsidR="00F1607C" w:rsidRPr="00F1607C" w:rsidRDefault="00F1607C" w:rsidP="00F1607C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F1607C">
        <w:rPr>
          <w:rFonts w:ascii="Calibri" w:eastAsia="Times New Roman" w:hAnsi="Calibri" w:cs="Calibri"/>
          <w:b/>
          <w:color w:val="000000"/>
          <w:sz w:val="28"/>
          <w:szCs w:val="28"/>
        </w:rPr>
        <w:t>Tennessee Disability Coalition</w:t>
      </w:r>
    </w:p>
    <w:p w14:paraId="3752BF72" w14:textId="062F073D" w:rsidR="00F1607C" w:rsidRPr="00F1607C" w:rsidRDefault="00F1607C" w:rsidP="00F1607C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F1607C">
        <w:rPr>
          <w:rFonts w:ascii="Calibri" w:eastAsia="Times New Roman" w:hAnsi="Calibri" w:cs="Calibri"/>
          <w:b/>
          <w:color w:val="000000"/>
          <w:sz w:val="28"/>
          <w:szCs w:val="28"/>
        </w:rPr>
        <w:t>Resources List</w:t>
      </w:r>
    </w:p>
    <w:p w14:paraId="7C874909" w14:textId="77777777" w:rsidR="00F1607C" w:rsidRPr="00F1607C" w:rsidRDefault="00F1607C" w:rsidP="00F1607C">
      <w:pPr>
        <w:rPr>
          <w:rFonts w:ascii="Times New Roman" w:eastAsia="Times New Roman" w:hAnsi="Times New Roman" w:cs="Times New Roman"/>
          <w:color w:val="000000"/>
        </w:rPr>
      </w:pPr>
    </w:p>
    <w:p w14:paraId="6D09C931" w14:textId="114D3E53" w:rsidR="00F1607C" w:rsidRPr="00F1607C" w:rsidRDefault="00F1607C" w:rsidP="00F1607C">
      <w:pPr>
        <w:rPr>
          <w:rFonts w:ascii="Times New Roman" w:eastAsia="Times New Roman" w:hAnsi="Times New Roman" w:cs="Times New Roman"/>
          <w:color w:val="000000"/>
        </w:rPr>
      </w:pPr>
      <w:hyperlink r:id="rId5" w:history="1">
        <w:r w:rsidRPr="00F1607C">
          <w:rPr>
            <w:rFonts w:ascii="Arial" w:eastAsia="Times New Roman" w:hAnsi="Arial" w:cs="Arial"/>
            <w:color w:val="1155CC"/>
            <w:sz w:val="30"/>
            <w:szCs w:val="30"/>
            <w:u w:val="single"/>
          </w:rPr>
          <w:t xml:space="preserve">Intersectionality between racism and ableism </w:t>
        </w:r>
      </w:hyperlink>
      <w:bookmarkStart w:id="0" w:name="_GoBack"/>
      <w:bookmarkEnd w:id="0"/>
    </w:p>
    <w:p w14:paraId="2B783E6F" w14:textId="77777777" w:rsidR="00F1607C" w:rsidRPr="00F1607C" w:rsidRDefault="00F1607C" w:rsidP="00F1607C">
      <w:pPr>
        <w:rPr>
          <w:rFonts w:ascii="Times New Roman" w:eastAsia="Times New Roman" w:hAnsi="Times New Roman" w:cs="Times New Roman"/>
          <w:color w:val="000000"/>
        </w:rPr>
      </w:pPr>
      <w:hyperlink r:id="rId6" w:history="1">
        <w:r w:rsidRPr="00F1607C">
          <w:rPr>
            <w:rFonts w:ascii="Arial" w:eastAsia="Times New Roman" w:hAnsi="Arial" w:cs="Arial"/>
            <w:color w:val="1155CC"/>
            <w:sz w:val="30"/>
            <w:szCs w:val="30"/>
            <w:u w:val="single"/>
          </w:rPr>
          <w:t>Anti-Racist Resource Guide</w:t>
        </w:r>
      </w:hyperlink>
    </w:p>
    <w:p w14:paraId="3EFFF5E0" w14:textId="77777777" w:rsidR="00F1607C" w:rsidRPr="00F1607C" w:rsidRDefault="00F1607C" w:rsidP="00F1607C">
      <w:pPr>
        <w:rPr>
          <w:rFonts w:ascii="Times New Roman" w:eastAsia="Times New Roman" w:hAnsi="Times New Roman" w:cs="Times New Roman"/>
          <w:color w:val="000000"/>
        </w:rPr>
      </w:pPr>
      <w:hyperlink r:id="rId7" w:history="1">
        <w:r w:rsidRPr="00F1607C">
          <w:rPr>
            <w:rFonts w:ascii="Arial" w:eastAsia="Times New Roman" w:hAnsi="Arial" w:cs="Arial"/>
            <w:color w:val="1155CC"/>
            <w:sz w:val="30"/>
            <w:szCs w:val="30"/>
            <w:u w:val="single"/>
          </w:rPr>
          <w:t>Intersectionality Resource Guide/Tool Kit</w:t>
        </w:r>
      </w:hyperlink>
    </w:p>
    <w:p w14:paraId="7C886C23" w14:textId="77777777" w:rsidR="00F1607C" w:rsidRPr="00F1607C" w:rsidRDefault="00F1607C" w:rsidP="00F1607C">
      <w:pPr>
        <w:rPr>
          <w:rFonts w:ascii="Times New Roman" w:eastAsia="Times New Roman" w:hAnsi="Times New Roman" w:cs="Times New Roman"/>
          <w:color w:val="000000"/>
        </w:rPr>
      </w:pPr>
    </w:p>
    <w:p w14:paraId="18A96BC9" w14:textId="77777777" w:rsidR="00F1607C" w:rsidRPr="00F1607C" w:rsidRDefault="00F1607C" w:rsidP="00F1607C">
      <w:pPr>
        <w:rPr>
          <w:rFonts w:ascii="Times New Roman" w:eastAsia="Times New Roman" w:hAnsi="Times New Roman" w:cs="Times New Roman"/>
          <w:color w:val="000000"/>
        </w:rPr>
      </w:pPr>
      <w:r w:rsidRPr="00F1607C">
        <w:rPr>
          <w:rFonts w:ascii="Arial" w:eastAsia="Times New Roman" w:hAnsi="Arial" w:cs="Arial"/>
          <w:color w:val="000000"/>
          <w:sz w:val="30"/>
          <w:szCs w:val="30"/>
        </w:rPr>
        <w:t>Book Recommendations:</w:t>
      </w:r>
    </w:p>
    <w:p w14:paraId="3698B53E" w14:textId="77777777" w:rsidR="00F1607C" w:rsidRPr="00F1607C" w:rsidRDefault="00F1607C" w:rsidP="00F1607C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hyperlink r:id="rId8" w:history="1">
        <w:r w:rsidRPr="00F1607C">
          <w:rPr>
            <w:rFonts w:ascii="Arial" w:eastAsia="Times New Roman" w:hAnsi="Arial" w:cs="Arial"/>
            <w:color w:val="1155CC"/>
            <w:sz w:val="30"/>
            <w:szCs w:val="30"/>
            <w:u w:val="single"/>
          </w:rPr>
          <w:t>Feminist, Queer, Crip</w:t>
        </w:r>
      </w:hyperlink>
    </w:p>
    <w:p w14:paraId="1B6DE058" w14:textId="77777777" w:rsidR="00F1607C" w:rsidRPr="00F1607C" w:rsidRDefault="00F1607C" w:rsidP="00F1607C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hyperlink r:id="rId9" w:history="1">
        <w:r w:rsidRPr="00F1607C">
          <w:rPr>
            <w:rFonts w:ascii="Arial" w:eastAsia="Times New Roman" w:hAnsi="Arial" w:cs="Arial"/>
            <w:color w:val="1155CC"/>
            <w:sz w:val="30"/>
            <w:szCs w:val="30"/>
            <w:u w:val="single"/>
          </w:rPr>
          <w:t>Leading with Cultural Humility: 12 Inclusive Practices to Manage Biases, Promote Equity, and Cultivate Cultures of Belonging</w:t>
        </w:r>
      </w:hyperlink>
    </w:p>
    <w:p w14:paraId="61445B1F" w14:textId="77777777" w:rsidR="00F1607C" w:rsidRPr="00F1607C" w:rsidRDefault="00F1607C" w:rsidP="00F1607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hyperlink r:id="rId10" w:history="1">
        <w:r w:rsidRPr="00F1607C">
          <w:rPr>
            <w:rFonts w:ascii="Arial" w:eastAsia="Times New Roman" w:hAnsi="Arial" w:cs="Arial"/>
            <w:color w:val="1155CC"/>
            <w:sz w:val="30"/>
            <w:szCs w:val="30"/>
            <w:u w:val="single"/>
          </w:rPr>
          <w:t>Blackness and disability: Critical examinations and cultural interventions.</w:t>
        </w:r>
      </w:hyperlink>
    </w:p>
    <w:p w14:paraId="16689539" w14:textId="77777777" w:rsidR="00F1607C" w:rsidRPr="00F1607C" w:rsidRDefault="00F1607C" w:rsidP="00F1607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hyperlink r:id="rId11" w:history="1">
        <w:r w:rsidRPr="00F1607C">
          <w:rPr>
            <w:rFonts w:ascii="Arial" w:eastAsia="Times New Roman" w:hAnsi="Arial" w:cs="Arial"/>
            <w:color w:val="1155CC"/>
            <w:sz w:val="30"/>
            <w:szCs w:val="30"/>
            <w:u w:val="single"/>
          </w:rPr>
          <w:t>Care Work: Dreaming Disability Justice </w:t>
        </w:r>
      </w:hyperlink>
    </w:p>
    <w:p w14:paraId="453160D5" w14:textId="77777777" w:rsidR="00F1607C" w:rsidRPr="00F1607C" w:rsidRDefault="00F1607C" w:rsidP="00F1607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hyperlink r:id="rId12" w:history="1">
        <w:r w:rsidRPr="00F1607C">
          <w:rPr>
            <w:rFonts w:ascii="Arial" w:eastAsia="Times New Roman" w:hAnsi="Arial" w:cs="Arial"/>
            <w:color w:val="1155CC"/>
            <w:sz w:val="30"/>
            <w:szCs w:val="30"/>
            <w:u w:val="single"/>
          </w:rPr>
          <w:t>Skin, Tooth, and Bone: The Basis of Movement is our people </w:t>
        </w:r>
      </w:hyperlink>
    </w:p>
    <w:p w14:paraId="125C9CE7" w14:textId="77777777" w:rsidR="00F1607C" w:rsidRPr="00F1607C" w:rsidRDefault="00F1607C" w:rsidP="00F1607C">
      <w:pPr>
        <w:rPr>
          <w:rFonts w:ascii="Times New Roman" w:eastAsia="Times New Roman" w:hAnsi="Times New Roman" w:cs="Times New Roman"/>
          <w:color w:val="000000"/>
        </w:rPr>
      </w:pPr>
    </w:p>
    <w:p w14:paraId="05FC1560" w14:textId="77777777" w:rsidR="00F1607C" w:rsidRPr="00F1607C" w:rsidRDefault="00F1607C" w:rsidP="00F1607C">
      <w:pPr>
        <w:rPr>
          <w:rFonts w:ascii="Times New Roman" w:eastAsia="Times New Roman" w:hAnsi="Times New Roman" w:cs="Times New Roman"/>
          <w:color w:val="000000"/>
        </w:rPr>
      </w:pPr>
      <w:r w:rsidRPr="00F1607C">
        <w:rPr>
          <w:rFonts w:ascii="Arial" w:eastAsia="Times New Roman" w:hAnsi="Arial" w:cs="Arial"/>
          <w:color w:val="000000"/>
          <w:sz w:val="30"/>
          <w:szCs w:val="30"/>
        </w:rPr>
        <w:t>Video Recommendations </w:t>
      </w:r>
    </w:p>
    <w:p w14:paraId="32CCB3FB" w14:textId="77777777" w:rsidR="00F1607C" w:rsidRPr="00F1607C" w:rsidRDefault="00F1607C" w:rsidP="00F1607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hyperlink r:id="rId13" w:history="1">
        <w:r w:rsidRPr="00F1607C">
          <w:rPr>
            <w:rFonts w:ascii="Arial" w:eastAsia="Times New Roman" w:hAnsi="Arial" w:cs="Arial"/>
            <w:color w:val="1155CC"/>
            <w:sz w:val="30"/>
            <w:szCs w:val="30"/>
            <w:u w:val="single"/>
          </w:rPr>
          <w:t>Cultural Humility</w:t>
        </w:r>
      </w:hyperlink>
    </w:p>
    <w:p w14:paraId="72216F2F" w14:textId="77777777" w:rsidR="00F1607C" w:rsidRPr="00F1607C" w:rsidRDefault="00F1607C" w:rsidP="00F1607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hyperlink r:id="rId14" w:history="1">
        <w:r w:rsidRPr="00F1607C">
          <w:rPr>
            <w:rFonts w:ascii="Arial" w:eastAsia="Times New Roman" w:hAnsi="Arial" w:cs="Arial"/>
            <w:color w:val="1155CC"/>
            <w:sz w:val="30"/>
            <w:szCs w:val="30"/>
            <w:u w:val="single"/>
          </w:rPr>
          <w:t>The Urgency of Intersectionality</w:t>
        </w:r>
      </w:hyperlink>
    </w:p>
    <w:p w14:paraId="07B35776" w14:textId="77777777" w:rsidR="00F1607C" w:rsidRPr="00F1607C" w:rsidRDefault="00F1607C" w:rsidP="00F1607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hyperlink r:id="rId15" w:history="1">
        <w:r w:rsidRPr="00F1607C">
          <w:rPr>
            <w:rFonts w:ascii="Arial" w:eastAsia="Times New Roman" w:hAnsi="Arial" w:cs="Arial"/>
            <w:color w:val="1155CC"/>
            <w:sz w:val="30"/>
            <w:szCs w:val="30"/>
            <w:u w:val="single"/>
          </w:rPr>
          <w:t>Intersectionality and Disability</w:t>
        </w:r>
      </w:hyperlink>
      <w:r w:rsidRPr="00F1607C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14:paraId="11932A82" w14:textId="77777777" w:rsidR="00F1607C" w:rsidRDefault="00F1607C"/>
    <w:sectPr w:rsidR="00F1607C" w:rsidSect="00C0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A103F"/>
    <w:multiLevelType w:val="multilevel"/>
    <w:tmpl w:val="E256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A035D"/>
    <w:multiLevelType w:val="multilevel"/>
    <w:tmpl w:val="7DE0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7C"/>
    <w:rsid w:val="00094C99"/>
    <w:rsid w:val="00C02485"/>
    <w:rsid w:val="00D31E81"/>
    <w:rsid w:val="00D968D2"/>
    <w:rsid w:val="00F1607C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F17BB"/>
  <w15:chartTrackingRefBased/>
  <w15:docId w15:val="{0A760EC8-DA7B-124B-BFC6-A78F114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0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1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Feminist-Queer-Crip-Alison-Kafer/dp/0253009340" TargetMode="External"/><Relationship Id="rId13" Type="http://schemas.openxmlformats.org/officeDocument/2006/relationships/hyperlink" Target="https://www.youtube.com/watch?v=SaSHLbS1V4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women.org/sites/default/files/2022-01/Intersectionality-resource-guide-and-toolkit-en.pdf" TargetMode="External"/><Relationship Id="rId12" Type="http://schemas.openxmlformats.org/officeDocument/2006/relationships/hyperlink" Target="https://www.sinsinvalid.org/disability-justice-prim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ntiracistguide.org/the-guide" TargetMode="External"/><Relationship Id="rId11" Type="http://schemas.openxmlformats.org/officeDocument/2006/relationships/hyperlink" Target="https://www.amazon.com/Care-Work-Dreaming-Disability-Justice/dp/1551527383/ref=sr_1_1?crid=3TCUYWHWLHCX8&amp;keywords=Care+Work%3A+Dreaming+Disability+Justice&amp;qid=1692307872&amp;s=books&amp;sprefix=care+work+dreaming+disability+justice+%2Cstripbooks%2C436&amp;sr=1-1" TargetMode="External"/><Relationship Id="rId5" Type="http://schemas.openxmlformats.org/officeDocument/2006/relationships/hyperlink" Target="https://disabilityphilanthropy.org/resource/intersections-between-racism-and-ableism/" TargetMode="External"/><Relationship Id="rId15" Type="http://schemas.openxmlformats.org/officeDocument/2006/relationships/hyperlink" Target="https://www.youtube.com/watch?v=p2XN0CQazr0" TargetMode="External"/><Relationship Id="rId10" Type="http://schemas.openxmlformats.org/officeDocument/2006/relationships/hyperlink" Target="https://www.amazon.com/Blackness-Disability-Examinations-Interventions-Forecaast/dp/1611860105/ref=sr_1_1?crid=2G568HOAHOUUC&amp;keywords=Blackness+and+disability%3A+Critical+examinations+and+cultural+interventions.&amp;qid=1692307816&amp;s=books&amp;sprefix=blackness+and+disability+critical+examinations+and+cultural+interventions.%2Cstripbooks%2C115&amp;sr=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Leading-Cultural-Humility-Inclusive-Practices/dp/B0BMSRJVCB" TargetMode="External"/><Relationship Id="rId14" Type="http://schemas.openxmlformats.org/officeDocument/2006/relationships/hyperlink" Target="https://www.youtube.com/watch?v=akOe5-UsQ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2023-08-24T19:50:00Z</dcterms:created>
  <dcterms:modified xsi:type="dcterms:W3CDTF">2023-08-24T19:51:00Z</dcterms:modified>
</cp:coreProperties>
</file>