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032A8" w14:textId="3349AC6D" w:rsidR="00671E4D" w:rsidRDefault="00DE0436" w:rsidP="007064E3">
      <w:pPr>
        <w:jc w:val="center"/>
        <w:rPr>
          <w:rFonts w:ascii="Times New Roman" w:hAnsi="Times New Roman" w:cs="Times New Roman"/>
          <w:b/>
          <w:sz w:val="32"/>
        </w:rPr>
      </w:pPr>
      <w:r>
        <w:rPr>
          <w:rFonts w:ascii="Times New Roman" w:hAnsi="Times New Roman" w:cs="Times New Roman"/>
          <w:b/>
          <w:sz w:val="32"/>
        </w:rPr>
        <w:t>Homelessness</w:t>
      </w:r>
      <w:r w:rsidR="003E7A4F" w:rsidRPr="003E7A4F">
        <w:rPr>
          <w:rFonts w:ascii="Times New Roman" w:hAnsi="Times New Roman" w:cs="Times New Roman"/>
          <w:b/>
          <w:sz w:val="32"/>
        </w:rPr>
        <w:t xml:space="preserve"> Resources</w:t>
      </w:r>
    </w:p>
    <w:p w14:paraId="75B426D4" w14:textId="4A1E1D60" w:rsidR="00500593" w:rsidRDefault="003E7A4F" w:rsidP="006B4431">
      <w:pPr>
        <w:jc w:val="center"/>
        <w:rPr>
          <w:rFonts w:ascii="Times New Roman" w:hAnsi="Times New Roman" w:cs="Times New Roman"/>
          <w:b/>
          <w:sz w:val="24"/>
        </w:rPr>
      </w:pPr>
      <w:r w:rsidRPr="006B4431">
        <w:rPr>
          <w:rFonts w:ascii="Times New Roman" w:hAnsi="Times New Roman" w:cs="Times New Roman"/>
          <w:b/>
          <w:sz w:val="24"/>
        </w:rPr>
        <w:t xml:space="preserve">About </w:t>
      </w:r>
      <w:r w:rsidR="00DE0436">
        <w:rPr>
          <w:rFonts w:ascii="Times New Roman" w:hAnsi="Times New Roman" w:cs="Times New Roman"/>
          <w:b/>
          <w:sz w:val="24"/>
        </w:rPr>
        <w:t>Homelessness</w:t>
      </w:r>
    </w:p>
    <w:p w14:paraId="7D93AF63" w14:textId="19C33638" w:rsidR="00DE0436" w:rsidRPr="00926598" w:rsidRDefault="00BB7193" w:rsidP="00CD7CAF">
      <w:pPr>
        <w:rPr>
          <w:rFonts w:ascii="Times New Roman" w:hAnsi="Times New Roman" w:cs="Times New Roman"/>
          <w:b/>
          <w:bCs/>
        </w:rPr>
      </w:pPr>
      <w:r w:rsidRPr="00926598">
        <w:rPr>
          <w:rFonts w:ascii="Times New Roman" w:hAnsi="Times New Roman" w:cs="Times New Roman"/>
          <w:b/>
          <w:bCs/>
        </w:rPr>
        <w:t>Tennessee and</w:t>
      </w:r>
      <w:r w:rsidR="00DE0436" w:rsidRPr="00926598">
        <w:rPr>
          <w:rFonts w:ascii="Times New Roman" w:hAnsi="Times New Roman" w:cs="Times New Roman"/>
          <w:b/>
          <w:bCs/>
        </w:rPr>
        <w:t xml:space="preserve"> National </w:t>
      </w:r>
      <w:r w:rsidRPr="00926598">
        <w:rPr>
          <w:rFonts w:ascii="Times New Roman" w:hAnsi="Times New Roman" w:cs="Times New Roman"/>
          <w:b/>
          <w:bCs/>
        </w:rPr>
        <w:t>Numbers:</w:t>
      </w:r>
    </w:p>
    <w:p w14:paraId="7BDC25C1" w14:textId="4A51F7D7" w:rsidR="00CD7CAF" w:rsidRPr="00926598" w:rsidRDefault="00CD7CAF" w:rsidP="00CD7CAF">
      <w:pPr>
        <w:rPr>
          <w:rFonts w:ascii="Times New Roman" w:hAnsi="Times New Roman" w:cs="Times New Roman"/>
          <w:bCs/>
        </w:rPr>
      </w:pPr>
      <w:r w:rsidRPr="00926598">
        <w:rPr>
          <w:rFonts w:ascii="Times New Roman" w:hAnsi="Times New Roman" w:cs="Times New Roman"/>
          <w:bCs/>
          <w:lang w:val="en"/>
        </w:rPr>
        <w:t xml:space="preserve">According to the U.S. Department of Housing and Urban Development, there were an estimated </w:t>
      </w:r>
      <w:r w:rsidR="00B72BF8" w:rsidRPr="00926598">
        <w:rPr>
          <w:rFonts w:ascii="Times New Roman" w:hAnsi="Times New Roman" w:cs="Times New Roman"/>
          <w:bCs/>
          <w:lang w:val="en"/>
        </w:rPr>
        <w:t>9</w:t>
      </w:r>
      <w:r w:rsidRPr="00926598">
        <w:rPr>
          <w:rFonts w:ascii="Times New Roman" w:hAnsi="Times New Roman" w:cs="Times New Roman"/>
          <w:bCs/>
          <w:lang w:val="en"/>
        </w:rPr>
        <w:t>,</w:t>
      </w:r>
      <w:r w:rsidR="00B72BF8" w:rsidRPr="00926598">
        <w:rPr>
          <w:rFonts w:ascii="Times New Roman" w:hAnsi="Times New Roman" w:cs="Times New Roman"/>
          <w:bCs/>
          <w:lang w:val="en"/>
        </w:rPr>
        <w:t>21</w:t>
      </w:r>
      <w:r w:rsidRPr="00926598">
        <w:rPr>
          <w:rFonts w:ascii="Times New Roman" w:hAnsi="Times New Roman" w:cs="Times New Roman"/>
          <w:bCs/>
          <w:lang w:val="en"/>
        </w:rPr>
        <w:t>5</w:t>
      </w:r>
      <w:r w:rsidR="00B72BF8" w:rsidRPr="00926598">
        <w:rPr>
          <w:rFonts w:ascii="Times New Roman" w:hAnsi="Times New Roman" w:cs="Times New Roman"/>
          <w:bCs/>
          <w:lang w:val="en"/>
        </w:rPr>
        <w:t xml:space="preserve"> </w:t>
      </w:r>
      <w:r w:rsidRPr="00926598">
        <w:rPr>
          <w:rFonts w:ascii="Times New Roman" w:hAnsi="Times New Roman" w:cs="Times New Roman"/>
          <w:bCs/>
          <w:lang w:val="en"/>
        </w:rPr>
        <w:t>people experiencing homelessness on a single night in Tennessee in 202</w:t>
      </w:r>
      <w:r w:rsidR="00B72BF8" w:rsidRPr="00926598">
        <w:rPr>
          <w:rFonts w:ascii="Times New Roman" w:hAnsi="Times New Roman" w:cs="Times New Roman"/>
          <w:bCs/>
          <w:lang w:val="en"/>
        </w:rPr>
        <w:t xml:space="preserve">3. Of those, 1,600 (17%) were families with children.  </w:t>
      </w:r>
      <w:r w:rsidR="00B72BF8" w:rsidRPr="00926598">
        <w:rPr>
          <w:rFonts w:ascii="Times New Roman" w:hAnsi="Times New Roman" w:cs="Times New Roman"/>
          <w:bCs/>
          <w:lang w:val="en"/>
        </w:rPr>
        <w:tab/>
      </w:r>
      <w:r w:rsidR="00B72BF8" w:rsidRPr="00926598">
        <w:rPr>
          <w:rFonts w:ascii="Times New Roman" w:hAnsi="Times New Roman" w:cs="Times New Roman"/>
          <w:bCs/>
          <w:lang w:val="en"/>
        </w:rPr>
        <w:tab/>
      </w:r>
      <w:r w:rsidR="00B72BF8" w:rsidRPr="00926598">
        <w:rPr>
          <w:rFonts w:ascii="Times New Roman" w:hAnsi="Times New Roman" w:cs="Times New Roman"/>
          <w:bCs/>
          <w:lang w:val="en"/>
        </w:rPr>
        <w:tab/>
      </w:r>
      <w:r w:rsidR="00B72BF8" w:rsidRPr="00926598">
        <w:rPr>
          <w:rFonts w:ascii="Times New Roman" w:hAnsi="Times New Roman" w:cs="Times New Roman"/>
          <w:bCs/>
          <w:lang w:val="en"/>
        </w:rPr>
        <w:tab/>
      </w:r>
      <w:hyperlink r:id="rId8" w:history="1">
        <w:r w:rsidR="00B72BF8" w:rsidRPr="00926598">
          <w:rPr>
            <w:rStyle w:val="Hyperlink"/>
            <w:rFonts w:ascii="Times New Roman" w:hAnsi="Times New Roman" w:cs="Times New Roman"/>
            <w:bCs/>
            <w:lang w:val="en"/>
          </w:rPr>
          <w:t>The US Department of Housing and Urban Development</w:t>
        </w:r>
      </w:hyperlink>
    </w:p>
    <w:p w14:paraId="15B37822" w14:textId="0C76E9E1" w:rsidR="00436186" w:rsidRPr="00926598" w:rsidRDefault="00436186" w:rsidP="00CD7CAF">
      <w:pPr>
        <w:rPr>
          <w:rFonts w:ascii="Times New Roman" w:hAnsi="Times New Roman" w:cs="Times New Roman"/>
          <w:bCs/>
        </w:rPr>
      </w:pPr>
      <w:r w:rsidRPr="00926598">
        <w:rPr>
          <w:rFonts w:ascii="Times New Roman" w:hAnsi="Times New Roman" w:cs="Times New Roman"/>
        </w:rPr>
        <w:t>On Jan 5, 2017, the Tennessee Department of Mental Health and Substance Abuse Services (TDMHSAS), released an</w:t>
      </w:r>
      <w:r w:rsidRPr="00926598">
        <w:rPr>
          <w:rFonts w:ascii="Times New Roman" w:hAnsi="Times New Roman" w:cs="Times New Roman"/>
          <w:b/>
          <w:bCs/>
        </w:rPr>
        <w:t> </w:t>
      </w:r>
      <w:hyperlink r:id="rId9" w:tgtFrame="_blank" w:history="1">
        <w:r w:rsidRPr="0038213D">
          <w:rPr>
            <w:rStyle w:val="Hyperlink"/>
            <w:rFonts w:ascii="Times New Roman" w:hAnsi="Times New Roman" w:cs="Times New Roman"/>
          </w:rPr>
          <w:t>action plan to end chronic homelessness</w:t>
        </w:r>
      </w:hyperlink>
      <w:r w:rsidRPr="00926598">
        <w:rPr>
          <w:rFonts w:ascii="Times New Roman" w:hAnsi="Times New Roman" w:cs="Times New Roman"/>
        </w:rPr>
        <w:t> in the Volunteer State. The collaborative plan brings together multiple federal, state, county, and local government agencies, and community partners providing a systematic approach to help eliminate homelessness over the next 10 years.</w:t>
      </w:r>
    </w:p>
    <w:p w14:paraId="1EA7C9C1" w14:textId="61002E64" w:rsidR="00CD7CAF" w:rsidRPr="00926598" w:rsidRDefault="00A163C2" w:rsidP="00527AE9">
      <w:pPr>
        <w:rPr>
          <w:rFonts w:ascii="Times New Roman" w:hAnsi="Times New Roman" w:cs="Times New Roman"/>
          <w:bCs/>
        </w:rPr>
      </w:pPr>
      <w:r w:rsidRPr="00926598">
        <w:rPr>
          <w:rFonts w:ascii="Times New Roman" w:hAnsi="Times New Roman" w:cs="Times New Roman"/>
          <w:bCs/>
        </w:rPr>
        <w:t>According to the </w:t>
      </w:r>
      <w:hyperlink r:id="rId10" w:tgtFrame="_blank" w:history="1">
        <w:r w:rsidR="00BB7193" w:rsidRPr="00926598">
          <w:rPr>
            <w:rStyle w:val="Hyperlink"/>
            <w:rFonts w:ascii="Times New Roman" w:hAnsi="Times New Roman" w:cs="Times New Roman"/>
            <w:bCs/>
          </w:rPr>
          <w:t xml:space="preserve">January 2022 Point </w:t>
        </w:r>
        <w:r w:rsidR="006E34EB" w:rsidRPr="00926598">
          <w:rPr>
            <w:rStyle w:val="Hyperlink"/>
            <w:rFonts w:ascii="Times New Roman" w:hAnsi="Times New Roman" w:cs="Times New Roman"/>
            <w:bCs/>
          </w:rPr>
          <w:t>in</w:t>
        </w:r>
        <w:r w:rsidR="00BB7193" w:rsidRPr="00926598">
          <w:rPr>
            <w:rStyle w:val="Hyperlink"/>
            <w:rFonts w:ascii="Times New Roman" w:hAnsi="Times New Roman" w:cs="Times New Roman"/>
            <w:bCs/>
          </w:rPr>
          <w:t xml:space="preserve"> Time Count</w:t>
        </w:r>
      </w:hyperlink>
      <w:r w:rsidRPr="00926598">
        <w:rPr>
          <w:rFonts w:ascii="Times New Roman" w:hAnsi="Times New Roman" w:cs="Times New Roman"/>
          <w:bCs/>
        </w:rPr>
        <w:t>, </w:t>
      </w:r>
      <w:r w:rsidRPr="00926598">
        <w:rPr>
          <w:rFonts w:ascii="Times New Roman" w:hAnsi="Times New Roman" w:cs="Times New Roman"/>
          <w:b/>
          <w:bCs/>
        </w:rPr>
        <w:t>582,462 people</w:t>
      </w:r>
      <w:r w:rsidRPr="00926598">
        <w:rPr>
          <w:rFonts w:ascii="Times New Roman" w:hAnsi="Times New Roman" w:cs="Times New Roman"/>
          <w:bCs/>
        </w:rPr>
        <w:t xml:space="preserve"> were experiencing homelessness </w:t>
      </w:r>
      <w:r w:rsidR="00FF7F01" w:rsidRPr="00926598">
        <w:rPr>
          <w:rFonts w:ascii="Times New Roman" w:hAnsi="Times New Roman" w:cs="Times New Roman"/>
          <w:bCs/>
        </w:rPr>
        <w:t xml:space="preserve">in </w:t>
      </w:r>
      <w:r w:rsidRPr="00926598">
        <w:rPr>
          <w:rFonts w:ascii="Times New Roman" w:hAnsi="Times New Roman" w:cs="Times New Roman"/>
          <w:bCs/>
        </w:rPr>
        <w:t>America</w:t>
      </w:r>
      <w:r w:rsidR="00FF7F01" w:rsidRPr="00926598">
        <w:rPr>
          <w:rFonts w:ascii="Times New Roman" w:hAnsi="Times New Roman" w:cs="Times New Roman"/>
          <w:bCs/>
        </w:rPr>
        <w:t xml:space="preserve"> (</w:t>
      </w:r>
      <w:r w:rsidRPr="00926598">
        <w:rPr>
          <w:rFonts w:ascii="Times New Roman" w:hAnsi="Times New Roman" w:cs="Times New Roman"/>
          <w:bCs/>
        </w:rPr>
        <w:t>roughly </w:t>
      </w:r>
      <w:r w:rsidRPr="00926598">
        <w:rPr>
          <w:rFonts w:ascii="Times New Roman" w:hAnsi="Times New Roman" w:cs="Times New Roman"/>
          <w:b/>
          <w:bCs/>
        </w:rPr>
        <w:t>18 out of every 10,000 people</w:t>
      </w:r>
      <w:r w:rsidRPr="00926598">
        <w:rPr>
          <w:rFonts w:ascii="Times New Roman" w:hAnsi="Times New Roman" w:cs="Times New Roman"/>
          <w:bCs/>
        </w:rPr>
        <w:t>.</w:t>
      </w:r>
      <w:r w:rsidR="00FF7F01" w:rsidRPr="00926598">
        <w:rPr>
          <w:rFonts w:ascii="Times New Roman" w:hAnsi="Times New Roman" w:cs="Times New Roman"/>
          <w:bCs/>
        </w:rPr>
        <w:t>)</w:t>
      </w:r>
      <w:r w:rsidRPr="00926598">
        <w:rPr>
          <w:rFonts w:ascii="Times New Roman" w:hAnsi="Times New Roman" w:cs="Times New Roman"/>
          <w:bCs/>
        </w:rPr>
        <w:t xml:space="preserve"> The vast majority (72 percent) were individual adults, </w:t>
      </w:r>
      <w:r w:rsidR="00375026" w:rsidRPr="00926598">
        <w:rPr>
          <w:rFonts w:ascii="Times New Roman" w:hAnsi="Times New Roman" w:cs="Times New Roman"/>
          <w:bCs/>
        </w:rPr>
        <w:t xml:space="preserve">and </w:t>
      </w:r>
      <w:r w:rsidR="006E34EB" w:rsidRPr="00926598">
        <w:rPr>
          <w:rFonts w:ascii="Times New Roman" w:hAnsi="Times New Roman" w:cs="Times New Roman"/>
          <w:bCs/>
        </w:rPr>
        <w:t>28 percent</w:t>
      </w:r>
      <w:r w:rsidRPr="00926598">
        <w:rPr>
          <w:rFonts w:ascii="Times New Roman" w:hAnsi="Times New Roman" w:cs="Times New Roman"/>
          <w:bCs/>
        </w:rPr>
        <w:t xml:space="preserve"> were people living in families with children.</w:t>
      </w:r>
      <w:r w:rsidR="00527AE9">
        <w:rPr>
          <w:rFonts w:ascii="Times New Roman" w:hAnsi="Times New Roman" w:cs="Times New Roman"/>
          <w:bCs/>
        </w:rPr>
        <w:tab/>
      </w:r>
      <w:hyperlink r:id="rId11" w:history="1">
        <w:r w:rsidR="00CD7CAF" w:rsidRPr="0038213D">
          <w:rPr>
            <w:rStyle w:val="Hyperlink"/>
            <w:rFonts w:ascii="Times New Roman" w:hAnsi="Times New Roman" w:cs="Times New Roman"/>
            <w:bCs/>
          </w:rPr>
          <w:t>National Alliance to End Homelessness</w:t>
        </w:r>
      </w:hyperlink>
    </w:p>
    <w:p w14:paraId="12078814" w14:textId="2A9AD257" w:rsidR="00000253" w:rsidRDefault="0078139F" w:rsidP="001A2895">
      <w:pPr>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59264" behindDoc="0" locked="0" layoutInCell="1" allowOverlap="1" wp14:anchorId="1D1B5ED7" wp14:editId="61DFF0F6">
                <wp:simplePos x="0" y="0"/>
                <wp:positionH relativeFrom="column">
                  <wp:posOffset>-133350</wp:posOffset>
                </wp:positionH>
                <wp:positionV relativeFrom="paragraph">
                  <wp:posOffset>297180</wp:posOffset>
                </wp:positionV>
                <wp:extent cx="6362700" cy="28321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6362700" cy="28321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F9BAC" id="Rectangle 3" o:spid="_x0000_s1026" style="position:absolute;margin-left:-10.5pt;margin-top:23.4pt;width:501pt;height:22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" filled="f" strokecolor="#0070c0" strokeweight="1pt"/>
            </w:pict>
          </mc:Fallback>
        </mc:AlternateContent>
      </w:r>
    </w:p>
    <w:p w14:paraId="534D7E84" w14:textId="3C29CC99" w:rsidR="001A2895" w:rsidRPr="00B83A09" w:rsidRDefault="001A2895" w:rsidP="001A2895">
      <w:pPr>
        <w:jc w:val="center"/>
        <w:rPr>
          <w:rFonts w:ascii="Times New Roman" w:hAnsi="Times New Roman" w:cs="Times New Roman"/>
          <w:b/>
          <w:sz w:val="24"/>
        </w:rPr>
      </w:pPr>
      <w:r w:rsidRPr="00B83A09">
        <w:rPr>
          <w:rFonts w:ascii="Times New Roman" w:hAnsi="Times New Roman" w:cs="Times New Roman"/>
          <w:b/>
          <w:sz w:val="24"/>
        </w:rPr>
        <w:t>Intersectionality with Brain Injury</w:t>
      </w:r>
    </w:p>
    <w:p w14:paraId="211ED550" w14:textId="77777777" w:rsidR="0078139F" w:rsidRPr="00537743" w:rsidRDefault="0078139F" w:rsidP="0078139F">
      <w:pPr>
        <w:rPr>
          <w:rFonts w:ascii="Times New Roman" w:hAnsi="Times New Roman" w:cs="Times New Roman"/>
        </w:rPr>
      </w:pPr>
      <w:r w:rsidRPr="00537743">
        <w:rPr>
          <w:rFonts w:ascii="Times New Roman" w:hAnsi="Times New Roman" w:cs="Times New Roman"/>
          <w:bCs/>
        </w:rPr>
        <w:t>Traumatic Brain Injury is both a</w:t>
      </w:r>
      <w:r w:rsidRPr="00537743">
        <w:rPr>
          <w:rFonts w:ascii="Times New Roman" w:hAnsi="Times New Roman" w:cs="Times New Roman"/>
          <w:b/>
          <w:bCs/>
        </w:rPr>
        <w:t xml:space="preserve"> cause &amp; consequence </w:t>
      </w:r>
      <w:r w:rsidRPr="00537743">
        <w:rPr>
          <w:rFonts w:ascii="Times New Roman" w:hAnsi="Times New Roman" w:cs="Times New Roman"/>
          <w:bCs/>
        </w:rPr>
        <w:t>of homelessness.</w:t>
      </w:r>
      <w:r w:rsidRPr="00537743">
        <w:rPr>
          <w:rFonts w:ascii="Times New Roman" w:hAnsi="Times New Roman" w:cs="Times New Roman"/>
          <w:b/>
          <w:bCs/>
        </w:rPr>
        <w:t xml:space="preserve"> Over half </w:t>
      </w:r>
      <w:r w:rsidRPr="00537743">
        <w:rPr>
          <w:rFonts w:ascii="Times New Roman" w:hAnsi="Times New Roman" w:cs="Times New Roman"/>
        </w:rPr>
        <w:t xml:space="preserve">of those who are homeless or are in an insecure living situation have a TBI. </w:t>
      </w:r>
      <w:r w:rsidRPr="00537743">
        <w:rPr>
          <w:rFonts w:ascii="Times New Roman" w:hAnsi="Times New Roman" w:cs="Times New Roman"/>
          <w:b/>
          <w:bCs/>
        </w:rPr>
        <w:t xml:space="preserve">Twenty-five percent of those </w:t>
      </w:r>
      <w:r w:rsidRPr="00537743">
        <w:rPr>
          <w:rFonts w:ascii="Times New Roman" w:hAnsi="Times New Roman" w:cs="Times New Roman"/>
        </w:rPr>
        <w:t>were</w:t>
      </w:r>
      <w:r w:rsidRPr="00537743">
        <w:rPr>
          <w:rFonts w:ascii="Times New Roman" w:hAnsi="Times New Roman" w:cs="Times New Roman"/>
          <w:b/>
          <w:bCs/>
        </w:rPr>
        <w:t xml:space="preserve"> moderate to severe </w:t>
      </w:r>
      <w:r w:rsidRPr="00537743">
        <w:rPr>
          <w:rFonts w:ascii="Times New Roman" w:hAnsi="Times New Roman" w:cs="Times New Roman"/>
        </w:rPr>
        <w:t xml:space="preserve">brain injuries. (10Xs higher than the general population). They have poorer general health and functioning than people who are homeless without brain injury. More than half experience their first TBI </w:t>
      </w:r>
      <w:r w:rsidRPr="00537743">
        <w:rPr>
          <w:rFonts w:ascii="Times New Roman" w:hAnsi="Times New Roman" w:cs="Times New Roman"/>
          <w:b/>
          <w:bCs/>
        </w:rPr>
        <w:t>before</w:t>
      </w:r>
      <w:r w:rsidRPr="00537743">
        <w:rPr>
          <w:rFonts w:ascii="Times New Roman" w:hAnsi="Times New Roman" w:cs="Times New Roman"/>
        </w:rPr>
        <w:t xml:space="preserve"> becoming homeless. People who are homeless and have a TBI are more likely to report childhood trauma or violence.</w:t>
      </w:r>
    </w:p>
    <w:p w14:paraId="234E2283" w14:textId="64DFFAF1" w:rsidR="00DE0436" w:rsidRPr="00527AE9" w:rsidRDefault="0078139F" w:rsidP="00527AE9">
      <w:pPr>
        <w:rPr>
          <w:rFonts w:ascii="Times New Roman" w:hAnsi="Times New Roman" w:cs="Times New Roman"/>
          <w:bCs/>
        </w:rPr>
      </w:pPr>
      <w:r w:rsidRPr="00537743">
        <w:rPr>
          <w:rFonts w:ascii="Times New Roman" w:hAnsi="Times New Roman" w:cs="Times New Roman"/>
          <w:b/>
          <w:bCs/>
        </w:rPr>
        <w:t xml:space="preserve">Common Challenges </w:t>
      </w:r>
      <w:r w:rsidRPr="00537743">
        <w:rPr>
          <w:rFonts w:ascii="Times New Roman" w:hAnsi="Times New Roman" w:cs="Times New Roman"/>
          <w:bCs/>
        </w:rPr>
        <w:t>in people who are homeless and have a TBI include:</w:t>
      </w:r>
      <w:r w:rsidRPr="00537743">
        <w:rPr>
          <w:rFonts w:ascii="Times New Roman" w:hAnsi="Times New Roman" w:cs="Times New Roman"/>
        </w:rPr>
        <w:t xml:space="preserve"> </w:t>
      </w:r>
      <w:r w:rsidRPr="00537743">
        <w:rPr>
          <w:rFonts w:ascii="Times New Roman" w:hAnsi="Times New Roman" w:cs="Times New Roman"/>
          <w:bCs/>
        </w:rPr>
        <w:t>memory and new learning,</w:t>
      </w:r>
      <w:r w:rsidRPr="00537743">
        <w:rPr>
          <w:rFonts w:ascii="Times New Roman" w:hAnsi="Times New Roman" w:cs="Times New Roman"/>
        </w:rPr>
        <w:t xml:space="preserve"> a</w:t>
      </w:r>
      <w:r w:rsidRPr="00537743">
        <w:rPr>
          <w:rFonts w:ascii="Times New Roman" w:hAnsi="Times New Roman" w:cs="Times New Roman"/>
          <w:bCs/>
        </w:rPr>
        <w:t>ttention,</w:t>
      </w:r>
      <w:r w:rsidRPr="00537743">
        <w:rPr>
          <w:rFonts w:ascii="Times New Roman" w:hAnsi="Times New Roman" w:cs="Times New Roman"/>
        </w:rPr>
        <w:t xml:space="preserve"> s</w:t>
      </w:r>
      <w:r w:rsidRPr="00537743">
        <w:rPr>
          <w:rFonts w:ascii="Times New Roman" w:hAnsi="Times New Roman" w:cs="Times New Roman"/>
          <w:bCs/>
        </w:rPr>
        <w:t xml:space="preserve">peed of processing, </w:t>
      </w:r>
      <w:r w:rsidRPr="00537743">
        <w:rPr>
          <w:rFonts w:ascii="Times New Roman" w:hAnsi="Times New Roman" w:cs="Times New Roman"/>
        </w:rPr>
        <w:t>h</w:t>
      </w:r>
      <w:r w:rsidRPr="00537743">
        <w:rPr>
          <w:rFonts w:ascii="Times New Roman" w:hAnsi="Times New Roman" w:cs="Times New Roman"/>
          <w:bCs/>
        </w:rPr>
        <w:t xml:space="preserve">eadaches, dizziness and balance Issues, </w:t>
      </w:r>
      <w:r w:rsidRPr="00537743">
        <w:rPr>
          <w:rFonts w:ascii="Times New Roman" w:hAnsi="Times New Roman" w:cs="Times New Roman"/>
        </w:rPr>
        <w:t>p</w:t>
      </w:r>
      <w:r w:rsidRPr="00537743">
        <w:rPr>
          <w:rFonts w:ascii="Times New Roman" w:hAnsi="Times New Roman" w:cs="Times New Roman"/>
          <w:bCs/>
        </w:rPr>
        <w:t xml:space="preserve">roblem-solving, </w:t>
      </w:r>
      <w:r w:rsidRPr="00537743">
        <w:rPr>
          <w:rFonts w:ascii="Times New Roman" w:hAnsi="Times New Roman" w:cs="Times New Roman"/>
        </w:rPr>
        <w:t>i</w:t>
      </w:r>
      <w:r w:rsidRPr="00537743">
        <w:rPr>
          <w:rFonts w:ascii="Times New Roman" w:hAnsi="Times New Roman" w:cs="Times New Roman"/>
          <w:bCs/>
        </w:rPr>
        <w:t xml:space="preserve">mpulse control, </w:t>
      </w:r>
      <w:r w:rsidRPr="00537743">
        <w:rPr>
          <w:rFonts w:ascii="Times New Roman" w:hAnsi="Times New Roman" w:cs="Times New Roman"/>
        </w:rPr>
        <w:t>c</w:t>
      </w:r>
      <w:r w:rsidRPr="00537743">
        <w:rPr>
          <w:rFonts w:ascii="Times New Roman" w:hAnsi="Times New Roman" w:cs="Times New Roman"/>
          <w:bCs/>
        </w:rPr>
        <w:t xml:space="preserve">ommunication, irritability, frustration and agitation. These changes may make it harder to budget, apply for housing, pay rent, hold a job, maintain a property, remember appointments, remember to take medication, communicate needs, and be aware that they need services. </w:t>
      </w:r>
      <w:r w:rsidRPr="0078139F">
        <w:rPr>
          <w:rFonts w:ascii="Times New Roman" w:hAnsi="Times New Roman" w:cs="Times New Roman"/>
          <w:b/>
          <w:bCs/>
        </w:rPr>
        <w:t>Best practice</w:t>
      </w:r>
      <w:r w:rsidRPr="00537743">
        <w:rPr>
          <w:rFonts w:ascii="Times New Roman" w:hAnsi="Times New Roman" w:cs="Times New Roman"/>
          <w:bCs/>
        </w:rPr>
        <w:t xml:space="preserve"> when working with someone with a TBI who is homeless is to screen for prior history of Brain Injury, screen for deficits if they have a prior history, teach them to use accommodation and have staff use accommodations, and follow up more often and longer.</w:t>
      </w:r>
    </w:p>
    <w:p w14:paraId="0C56FD61" w14:textId="77777777" w:rsidR="00DE0436" w:rsidRDefault="00DE0436" w:rsidP="0010681D">
      <w:pPr>
        <w:jc w:val="center"/>
        <w:rPr>
          <w:rFonts w:ascii="Times New Roman" w:hAnsi="Times New Roman" w:cs="Times New Roman"/>
          <w:b/>
          <w:bCs/>
          <w:sz w:val="24"/>
        </w:rPr>
      </w:pPr>
    </w:p>
    <w:p w14:paraId="6A9376E5" w14:textId="078ECCE4" w:rsidR="00BE7304" w:rsidRPr="006A2A19" w:rsidRDefault="00BE7304" w:rsidP="0010681D">
      <w:pPr>
        <w:jc w:val="center"/>
        <w:rPr>
          <w:rFonts w:ascii="Times New Roman" w:hAnsi="Times New Roman" w:cs="Times New Roman"/>
          <w:b/>
          <w:bCs/>
          <w:sz w:val="24"/>
        </w:rPr>
      </w:pPr>
      <w:r w:rsidRPr="006A2A19">
        <w:rPr>
          <w:rFonts w:ascii="Times New Roman" w:hAnsi="Times New Roman" w:cs="Times New Roman"/>
          <w:b/>
          <w:bCs/>
          <w:sz w:val="24"/>
        </w:rPr>
        <w:t>Screening Tools</w:t>
      </w:r>
    </w:p>
    <w:p w14:paraId="68733CE4" w14:textId="2324418C" w:rsidR="00E667EE" w:rsidRPr="00563630" w:rsidRDefault="00E667EE" w:rsidP="00E667EE">
      <w:pPr>
        <w:spacing w:line="256" w:lineRule="auto"/>
        <w:rPr>
          <w:rFonts w:ascii="Times New Roman" w:eastAsia="Calibri" w:hAnsi="Times New Roman" w:cs="Times New Roman"/>
          <w:bCs/>
        </w:rPr>
      </w:pPr>
      <w:r w:rsidRPr="00563630">
        <w:rPr>
          <w:rFonts w:ascii="Times New Roman" w:eastAsia="Calibri" w:hAnsi="Times New Roman" w:cs="Times New Roman"/>
          <w:bCs/>
        </w:rPr>
        <w:t xml:space="preserve">For Homelessness, screening is for other co-occurring needs.  See </w:t>
      </w:r>
      <w:hyperlink r:id="rId12" w:history="1">
        <w:r w:rsidRPr="00563630">
          <w:rPr>
            <w:rStyle w:val="Hyperlink"/>
            <w:rFonts w:ascii="Times New Roman" w:eastAsia="Calibri" w:hAnsi="Times New Roman" w:cs="Times New Roman"/>
            <w:bCs/>
          </w:rPr>
          <w:t>TBF website</w:t>
        </w:r>
      </w:hyperlink>
      <w:r w:rsidRPr="00563630">
        <w:rPr>
          <w:rFonts w:ascii="Times New Roman" w:eastAsia="Calibri" w:hAnsi="Times New Roman" w:cs="Times New Roman"/>
          <w:bCs/>
        </w:rPr>
        <w:t xml:space="preserve"> for related Resource pages.</w:t>
      </w:r>
    </w:p>
    <w:p w14:paraId="27F3D95C" w14:textId="77777777" w:rsidR="00E667EE" w:rsidRPr="00E667EE" w:rsidRDefault="00002413" w:rsidP="00E667EE">
      <w:pPr>
        <w:spacing w:line="256" w:lineRule="auto"/>
        <w:rPr>
          <w:rFonts w:ascii="Times New Roman" w:eastAsia="Calibri" w:hAnsi="Times New Roman" w:cs="Times New Roman"/>
          <w:bCs/>
          <w:sz w:val="20"/>
        </w:rPr>
      </w:pPr>
      <w:hyperlink r:id="rId13" w:history="1">
        <w:r w:rsidR="00E667EE" w:rsidRPr="00E667EE">
          <w:rPr>
            <w:rFonts w:ascii="Times New Roman" w:eastAsia="Calibri" w:hAnsi="Times New Roman" w:cs="Times New Roman"/>
            <w:bCs/>
            <w:color w:val="0563C1" w:themeColor="hyperlink"/>
            <w:u w:val="single"/>
          </w:rPr>
          <w:t>NASHIA’s OBISSS</w:t>
        </w:r>
      </w:hyperlink>
      <w:r w:rsidR="00E667EE" w:rsidRPr="00E667EE">
        <w:rPr>
          <w:rFonts w:ascii="Times New Roman" w:eastAsia="Calibri" w:hAnsi="Times New Roman" w:cs="Times New Roman"/>
          <w:bCs/>
        </w:rPr>
        <w:t xml:space="preserve"> (Online Brain Injury Screening and Support System)</w:t>
      </w:r>
      <w:r w:rsidR="00E667EE" w:rsidRPr="00E667EE">
        <w:rPr>
          <w:rFonts w:ascii="Times New Roman" w:eastAsia="Calibri" w:hAnsi="Times New Roman" w:cs="Times New Roman"/>
          <w:bCs/>
          <w:sz w:val="20"/>
        </w:rPr>
        <w:t xml:space="preserve"> </w:t>
      </w:r>
    </w:p>
    <w:p w14:paraId="50E672CA" w14:textId="4177BDA7" w:rsidR="00E667EE" w:rsidRDefault="00002413" w:rsidP="00E667EE">
      <w:pPr>
        <w:spacing w:line="256" w:lineRule="auto"/>
        <w:rPr>
          <w:rFonts w:ascii="Times New Roman" w:eastAsia="Calibri" w:hAnsi="Times New Roman" w:cs="Times New Roman"/>
          <w:bCs/>
          <w:color w:val="0563C1" w:themeColor="hyperlink"/>
          <w:u w:val="single"/>
        </w:rPr>
      </w:pPr>
      <w:hyperlink r:id="rId14" w:history="1">
        <w:r w:rsidR="00E667EE" w:rsidRPr="00E667EE">
          <w:rPr>
            <w:rFonts w:ascii="Times New Roman" w:eastAsia="Calibri" w:hAnsi="Times New Roman" w:cs="Times New Roman"/>
            <w:bCs/>
            <w:color w:val="0563C1" w:themeColor="hyperlink"/>
            <w:u w:val="single"/>
          </w:rPr>
          <w:t>Ohio State University TBI Identification Method</w:t>
        </w:r>
      </w:hyperlink>
    </w:p>
    <w:p w14:paraId="6EFA2CEB" w14:textId="7AFA229A" w:rsidR="00A308A5" w:rsidRPr="00EC0078" w:rsidRDefault="00002413" w:rsidP="00C100E3">
      <w:pPr>
        <w:spacing w:line="256" w:lineRule="auto"/>
        <w:rPr>
          <w:rFonts w:ascii="Times New Roman" w:eastAsia="Calibri" w:hAnsi="Times New Roman" w:cs="Times New Roman"/>
          <w:bCs/>
        </w:rPr>
      </w:pPr>
      <w:hyperlink r:id="rId15" w:history="1">
        <w:r w:rsidR="00C100E3" w:rsidRPr="00EC0078">
          <w:rPr>
            <w:rStyle w:val="Hyperlink"/>
            <w:rFonts w:ascii="Times New Roman" w:eastAsia="Calibri" w:hAnsi="Times New Roman" w:cs="Times New Roman"/>
            <w:bCs/>
          </w:rPr>
          <w:t>Vulnerability Index - Service Prioritization Decision Assistance Tool (VI-SPDAT)</w:t>
        </w:r>
      </w:hyperlink>
    </w:p>
    <w:p w14:paraId="45444720" w14:textId="77777777" w:rsidR="0075457D" w:rsidRDefault="0075457D" w:rsidP="0010681D">
      <w:pPr>
        <w:jc w:val="center"/>
        <w:rPr>
          <w:rFonts w:ascii="Times New Roman" w:hAnsi="Times New Roman" w:cs="Times New Roman"/>
          <w:b/>
          <w:bCs/>
          <w:sz w:val="24"/>
        </w:rPr>
      </w:pPr>
    </w:p>
    <w:p w14:paraId="148EC604" w14:textId="75BF4197" w:rsidR="00BE7304" w:rsidRDefault="00BE7304" w:rsidP="0010681D">
      <w:pPr>
        <w:jc w:val="center"/>
        <w:rPr>
          <w:rFonts w:ascii="Times New Roman" w:hAnsi="Times New Roman" w:cs="Times New Roman"/>
          <w:b/>
          <w:bCs/>
          <w:sz w:val="24"/>
        </w:rPr>
      </w:pPr>
      <w:r w:rsidRPr="006A2A19">
        <w:rPr>
          <w:rFonts w:ascii="Times New Roman" w:hAnsi="Times New Roman" w:cs="Times New Roman"/>
          <w:b/>
          <w:bCs/>
          <w:sz w:val="24"/>
        </w:rPr>
        <w:t>Crisis Intervention Tools</w:t>
      </w:r>
    </w:p>
    <w:p w14:paraId="460FCE63" w14:textId="0EBCE96F" w:rsidR="00527AE9" w:rsidRPr="001D40B2" w:rsidRDefault="009D363E" w:rsidP="00527AE9">
      <w:pPr>
        <w:rPr>
          <w:rFonts w:ascii="Times New Roman" w:hAnsi="Times New Roman" w:cs="Times New Roman"/>
          <w:bCs/>
          <w:sz w:val="24"/>
        </w:rPr>
      </w:pPr>
      <w:r>
        <w:rPr>
          <w:rFonts w:ascii="Times New Roman" w:hAnsi="Times New Roman" w:cs="Times New Roman"/>
          <w:b/>
          <w:bCs/>
          <w:sz w:val="24"/>
        </w:rPr>
        <w:t>Homeless Veteran:</w:t>
      </w:r>
      <w:r w:rsidR="00527AE9">
        <w:rPr>
          <w:rFonts w:ascii="Times New Roman" w:hAnsi="Times New Roman" w:cs="Times New Roman"/>
          <w:bCs/>
          <w:sz w:val="24"/>
        </w:rPr>
        <w:t xml:space="preserve"> </w:t>
      </w:r>
      <w:r w:rsidR="00527AE9" w:rsidRPr="001D40B2">
        <w:rPr>
          <w:rFonts w:ascii="Times New Roman" w:hAnsi="Times New Roman" w:cs="Times New Roman"/>
          <w:bCs/>
          <w:sz w:val="24"/>
        </w:rPr>
        <w:t>1-877-424-3838</w:t>
      </w:r>
    </w:p>
    <w:p w14:paraId="31A7D8AC" w14:textId="200C5DF9" w:rsidR="005B4D2E" w:rsidRPr="00D81CC0" w:rsidRDefault="00527AE9" w:rsidP="00066D54">
      <w:pPr>
        <w:rPr>
          <w:rFonts w:ascii="Times New Roman" w:hAnsi="Times New Roman" w:cs="Times New Roman"/>
          <w:bCs/>
          <w:sz w:val="24"/>
        </w:rPr>
      </w:pPr>
      <w:r w:rsidRPr="001D40B2">
        <w:rPr>
          <w:rFonts w:ascii="Times New Roman" w:hAnsi="Times New Roman" w:cs="Times New Roman"/>
          <w:b/>
          <w:bCs/>
          <w:sz w:val="24"/>
        </w:rPr>
        <w:t>Veteran Crisis Line</w:t>
      </w:r>
      <w:r w:rsidRPr="001D40B2">
        <w:rPr>
          <w:rFonts w:ascii="Times New Roman" w:hAnsi="Times New Roman" w:cs="Times New Roman"/>
          <w:bCs/>
          <w:sz w:val="24"/>
        </w:rPr>
        <w:t>: 1-800-273-8525</w:t>
      </w:r>
      <w:r w:rsidR="00BE7304">
        <w:rPr>
          <w:rFonts w:ascii="Times New Roman" w:hAnsi="Times New Roman" w:cs="Times New Roman"/>
          <w:bCs/>
          <w:sz w:val="24"/>
        </w:rPr>
        <w:br/>
      </w:r>
    </w:p>
    <w:p w14:paraId="63E7B9F7" w14:textId="3732630C" w:rsidR="00E16F00" w:rsidRDefault="00932630" w:rsidP="00E16F00">
      <w:pPr>
        <w:jc w:val="center"/>
        <w:rPr>
          <w:rFonts w:ascii="Times New Roman" w:hAnsi="Times New Roman" w:cs="Times New Roman"/>
          <w:b/>
          <w:bCs/>
          <w:sz w:val="24"/>
        </w:rPr>
      </w:pPr>
      <w:bookmarkStart w:id="0" w:name="_Hlk155005412"/>
      <w:r>
        <w:rPr>
          <w:rFonts w:ascii="Times New Roman" w:hAnsi="Times New Roman" w:cs="Times New Roman"/>
          <w:b/>
          <w:bCs/>
          <w:sz w:val="24"/>
        </w:rPr>
        <w:t xml:space="preserve">Tennessee </w:t>
      </w:r>
      <w:r w:rsidR="00BE7304" w:rsidRPr="006A2A19">
        <w:rPr>
          <w:rFonts w:ascii="Times New Roman" w:hAnsi="Times New Roman" w:cs="Times New Roman"/>
          <w:b/>
          <w:bCs/>
          <w:sz w:val="24"/>
        </w:rPr>
        <w:t>Websites</w:t>
      </w:r>
    </w:p>
    <w:p w14:paraId="0B85CF76" w14:textId="447FB990" w:rsidR="00B0135F" w:rsidRDefault="00002413" w:rsidP="00B0135F">
      <w:pPr>
        <w:spacing w:after="0" w:line="240" w:lineRule="auto"/>
        <w:rPr>
          <w:rFonts w:ascii="Times New Roman" w:hAnsi="Times New Roman" w:cs="Times New Roman"/>
          <w:bCs/>
        </w:rPr>
      </w:pPr>
      <w:hyperlink r:id="rId16" w:history="1">
        <w:r w:rsidR="00B0135F" w:rsidRPr="00540C76">
          <w:rPr>
            <w:rStyle w:val="Hyperlink"/>
            <w:rFonts w:ascii="Times New Roman" w:hAnsi="Times New Roman" w:cs="Times New Roman"/>
            <w:bCs/>
          </w:rPr>
          <w:t>Tennessee Statewide 2-1-1 Resource Network</w:t>
        </w:r>
      </w:hyperlink>
      <w:r w:rsidR="009D363E">
        <w:rPr>
          <w:rFonts w:ascii="Times New Roman" w:hAnsi="Times New Roman" w:cs="Times New Roman"/>
          <w:bCs/>
        </w:rPr>
        <w:t>:</w:t>
      </w:r>
      <w:r w:rsidR="00B0135F" w:rsidRPr="00540C76">
        <w:rPr>
          <w:rFonts w:ascii="Times New Roman" w:hAnsi="Times New Roman" w:cs="Times New Roman"/>
          <w:bCs/>
        </w:rPr>
        <w:t xml:space="preserve"> Please call 2-1-1 for listings of shelters in Tennessee</w:t>
      </w:r>
    </w:p>
    <w:p w14:paraId="3D758F72" w14:textId="77777777" w:rsidR="00B0135F" w:rsidRDefault="00B0135F" w:rsidP="00527AE9">
      <w:pPr>
        <w:spacing w:after="0" w:line="240" w:lineRule="auto"/>
        <w:rPr>
          <w:rFonts w:ascii="Times New Roman" w:hAnsi="Times New Roman" w:cs="Times New Roman"/>
          <w:bCs/>
        </w:rPr>
      </w:pPr>
    </w:p>
    <w:p w14:paraId="1FBB5B2F" w14:textId="6A1B6477" w:rsidR="00527AE9" w:rsidRDefault="00002413" w:rsidP="00527AE9">
      <w:pPr>
        <w:spacing w:after="0" w:line="240" w:lineRule="auto"/>
        <w:rPr>
          <w:rFonts w:ascii="Times New Roman" w:hAnsi="Times New Roman" w:cs="Times New Roman"/>
          <w:bCs/>
        </w:rPr>
      </w:pPr>
      <w:hyperlink r:id="rId17" w:history="1">
        <w:r w:rsidR="00527AE9" w:rsidRPr="00B0135F">
          <w:rPr>
            <w:rStyle w:val="Hyperlink"/>
            <w:rFonts w:ascii="Times New Roman" w:hAnsi="Times New Roman" w:cs="Times New Roman"/>
            <w:bCs/>
          </w:rPr>
          <w:t>TDMHSAS, Housing and Homeless Services</w:t>
        </w:r>
      </w:hyperlink>
      <w:r w:rsidR="009D363E">
        <w:rPr>
          <w:rFonts w:ascii="Times New Roman" w:hAnsi="Times New Roman" w:cs="Times New Roman"/>
          <w:bCs/>
        </w:rPr>
        <w:t>:</w:t>
      </w:r>
      <w:r w:rsidR="00B0135F">
        <w:rPr>
          <w:rFonts w:ascii="Times New Roman" w:hAnsi="Times New Roman" w:cs="Times New Roman"/>
          <w:bCs/>
        </w:rPr>
        <w:t xml:space="preserve"> </w:t>
      </w:r>
      <w:r w:rsidR="00B0135F" w:rsidRPr="00B0135F">
        <w:rPr>
          <w:rFonts w:ascii="Times New Roman" w:hAnsi="Times New Roman" w:cs="Times New Roman"/>
          <w:bCs/>
        </w:rPr>
        <w:t>Supports the housing needs of people living with mental illness, helping them find stable living situations to support their recovery.</w:t>
      </w:r>
    </w:p>
    <w:p w14:paraId="32280C5E" w14:textId="77777777" w:rsidR="009D363E" w:rsidRDefault="009D363E" w:rsidP="00E16F00">
      <w:pPr>
        <w:spacing w:after="0" w:line="240" w:lineRule="auto"/>
        <w:rPr>
          <w:rFonts w:ascii="Times New Roman" w:hAnsi="Times New Roman" w:cs="Times New Roman"/>
          <w:bCs/>
        </w:rPr>
      </w:pPr>
    </w:p>
    <w:p w14:paraId="497A922A" w14:textId="591690BA" w:rsidR="00E16F00" w:rsidRPr="00E16F00" w:rsidRDefault="00002413" w:rsidP="009D363E">
      <w:pPr>
        <w:spacing w:after="0" w:line="240" w:lineRule="auto"/>
        <w:rPr>
          <w:rFonts w:ascii="Times New Roman" w:hAnsi="Times New Roman" w:cs="Times New Roman"/>
          <w:bCs/>
        </w:rPr>
      </w:pPr>
      <w:hyperlink r:id="rId18" w:history="1">
        <w:r w:rsidR="00610B04" w:rsidRPr="00E16F00">
          <w:rPr>
            <w:rStyle w:val="Hyperlink"/>
            <w:rFonts w:ascii="Times New Roman" w:hAnsi="Times New Roman" w:cs="Times New Roman"/>
            <w:bCs/>
          </w:rPr>
          <w:t xml:space="preserve">Tennessee </w:t>
        </w:r>
        <w:r w:rsidR="006B5A5E" w:rsidRPr="00E16F00">
          <w:rPr>
            <w:rStyle w:val="Hyperlink"/>
            <w:rFonts w:ascii="Times New Roman" w:hAnsi="Times New Roman" w:cs="Times New Roman"/>
            <w:bCs/>
          </w:rPr>
          <w:t>Continu</w:t>
        </w:r>
        <w:r w:rsidR="00610B04" w:rsidRPr="00E16F00">
          <w:rPr>
            <w:rStyle w:val="Hyperlink"/>
            <w:rFonts w:ascii="Times New Roman" w:hAnsi="Times New Roman" w:cs="Times New Roman"/>
            <w:bCs/>
          </w:rPr>
          <w:t>a</w:t>
        </w:r>
        <w:r w:rsidR="006B5A5E" w:rsidRPr="00E16F00">
          <w:rPr>
            <w:rStyle w:val="Hyperlink"/>
            <w:rFonts w:ascii="Times New Roman" w:hAnsi="Times New Roman" w:cs="Times New Roman"/>
            <w:bCs/>
          </w:rPr>
          <w:t xml:space="preserve"> of Care</w:t>
        </w:r>
        <w:r w:rsidR="00610B04" w:rsidRPr="00E16F00">
          <w:rPr>
            <w:rStyle w:val="Hyperlink"/>
            <w:rFonts w:ascii="Times New Roman" w:hAnsi="Times New Roman" w:cs="Times New Roman"/>
            <w:bCs/>
          </w:rPr>
          <w:t xml:space="preserve"> by Care </w:t>
        </w:r>
        <w:r w:rsidR="00460B9B" w:rsidRPr="00E16F00">
          <w:rPr>
            <w:rStyle w:val="Hyperlink"/>
            <w:rFonts w:ascii="Times New Roman" w:hAnsi="Times New Roman" w:cs="Times New Roman"/>
            <w:bCs/>
          </w:rPr>
          <w:t>Region</w:t>
        </w:r>
      </w:hyperlink>
      <w:r w:rsidR="00460B9B" w:rsidRPr="00E16F00">
        <w:rPr>
          <w:rFonts w:ascii="Times New Roman" w:hAnsi="Times New Roman" w:cs="Times New Roman"/>
          <w:bCs/>
        </w:rPr>
        <w:t>:</w:t>
      </w:r>
      <w:r w:rsidR="009D363E">
        <w:rPr>
          <w:rFonts w:ascii="Times New Roman" w:hAnsi="Times New Roman" w:cs="Times New Roman"/>
          <w:bCs/>
        </w:rPr>
        <w:t xml:space="preserve"> </w:t>
      </w:r>
      <w:r w:rsidR="00460B9B" w:rsidRPr="00E16F00">
        <w:rPr>
          <w:rFonts w:ascii="Times New Roman" w:hAnsi="Times New Roman" w:cs="Times New Roman"/>
          <w:bCs/>
        </w:rPr>
        <w:t>A Continuum of Care (CoC) is a regional or local planning body that coordinates housing and services funding for homeless families and individuals, primarily using funding received through U.S. Department of Housing and Urban Development (HUD).</w:t>
      </w:r>
    </w:p>
    <w:p w14:paraId="7E463862" w14:textId="77777777" w:rsidR="006B5A5E" w:rsidRPr="00E16F00" w:rsidRDefault="006B5A5E" w:rsidP="00E16F00">
      <w:pPr>
        <w:spacing w:after="0" w:line="240" w:lineRule="auto"/>
        <w:ind w:left="720"/>
        <w:rPr>
          <w:rFonts w:ascii="Times New Roman" w:hAnsi="Times New Roman" w:cs="Times New Roman"/>
          <w:bCs/>
        </w:rPr>
      </w:pPr>
    </w:p>
    <w:p w14:paraId="66EE13B7" w14:textId="77777777" w:rsidR="00460B9B" w:rsidRPr="00E16F00" w:rsidRDefault="00460B9B" w:rsidP="00E16F00">
      <w:pPr>
        <w:spacing w:after="0" w:line="240" w:lineRule="auto"/>
        <w:ind w:left="720"/>
        <w:rPr>
          <w:rFonts w:ascii="Times New Roman" w:hAnsi="Times New Roman" w:cs="Times New Roman"/>
          <w:b/>
          <w:bCs/>
        </w:rPr>
      </w:pPr>
      <w:r w:rsidRPr="00E16F00">
        <w:rPr>
          <w:rFonts w:ascii="Times New Roman" w:hAnsi="Times New Roman" w:cs="Times New Roman"/>
          <w:b/>
          <w:bCs/>
        </w:rPr>
        <w:t>HUD identifies four necessary parts of a continuum:</w:t>
      </w:r>
    </w:p>
    <w:p w14:paraId="56774718" w14:textId="77777777" w:rsidR="00460B9B" w:rsidRPr="00E16F00" w:rsidRDefault="00460B9B" w:rsidP="00E16F00">
      <w:pPr>
        <w:numPr>
          <w:ilvl w:val="0"/>
          <w:numId w:val="22"/>
        </w:numPr>
        <w:spacing w:after="0" w:line="240" w:lineRule="auto"/>
        <w:ind w:left="1440"/>
        <w:rPr>
          <w:rFonts w:ascii="Times New Roman" w:hAnsi="Times New Roman" w:cs="Times New Roman"/>
          <w:bCs/>
        </w:rPr>
      </w:pPr>
      <w:r w:rsidRPr="00E16F00">
        <w:rPr>
          <w:rFonts w:ascii="Times New Roman" w:hAnsi="Times New Roman" w:cs="Times New Roman"/>
          <w:bCs/>
        </w:rPr>
        <w:t xml:space="preserve">Outreach, intake, and assessment </w:t>
      </w:r>
    </w:p>
    <w:p w14:paraId="38EF47F9" w14:textId="77777777" w:rsidR="00460B9B" w:rsidRPr="00E16F00" w:rsidRDefault="00460B9B" w:rsidP="00E16F00">
      <w:pPr>
        <w:numPr>
          <w:ilvl w:val="0"/>
          <w:numId w:val="22"/>
        </w:numPr>
        <w:spacing w:after="0" w:line="240" w:lineRule="auto"/>
        <w:ind w:left="1440"/>
        <w:rPr>
          <w:rFonts w:ascii="Times New Roman" w:hAnsi="Times New Roman" w:cs="Times New Roman"/>
          <w:bCs/>
        </w:rPr>
      </w:pPr>
      <w:r w:rsidRPr="00E16F00">
        <w:rPr>
          <w:rFonts w:ascii="Times New Roman" w:hAnsi="Times New Roman" w:cs="Times New Roman"/>
          <w:bCs/>
        </w:rPr>
        <w:t xml:space="preserve">Emergency shelter </w:t>
      </w:r>
    </w:p>
    <w:p w14:paraId="4EA8F6A5" w14:textId="77777777" w:rsidR="00460B9B" w:rsidRPr="00E16F00" w:rsidRDefault="00460B9B" w:rsidP="00E16F00">
      <w:pPr>
        <w:numPr>
          <w:ilvl w:val="0"/>
          <w:numId w:val="22"/>
        </w:numPr>
        <w:spacing w:after="0" w:line="240" w:lineRule="auto"/>
        <w:ind w:left="1440"/>
        <w:rPr>
          <w:rFonts w:ascii="Times New Roman" w:hAnsi="Times New Roman" w:cs="Times New Roman"/>
          <w:bCs/>
        </w:rPr>
      </w:pPr>
      <w:r w:rsidRPr="00E16F00">
        <w:rPr>
          <w:rFonts w:ascii="Times New Roman" w:hAnsi="Times New Roman" w:cs="Times New Roman"/>
          <w:bCs/>
        </w:rPr>
        <w:t xml:space="preserve">Transitional housing </w:t>
      </w:r>
    </w:p>
    <w:p w14:paraId="430AF3F4" w14:textId="77777777" w:rsidR="00460B9B" w:rsidRPr="00E16F00" w:rsidRDefault="00460B9B" w:rsidP="00E16F00">
      <w:pPr>
        <w:numPr>
          <w:ilvl w:val="0"/>
          <w:numId w:val="22"/>
        </w:numPr>
        <w:spacing w:after="0" w:line="240" w:lineRule="auto"/>
        <w:ind w:left="1440"/>
        <w:rPr>
          <w:rFonts w:ascii="Times New Roman" w:hAnsi="Times New Roman" w:cs="Times New Roman"/>
          <w:bCs/>
        </w:rPr>
      </w:pPr>
      <w:r w:rsidRPr="00E16F00">
        <w:rPr>
          <w:rFonts w:ascii="Times New Roman" w:hAnsi="Times New Roman" w:cs="Times New Roman"/>
          <w:bCs/>
        </w:rPr>
        <w:t xml:space="preserve">Permanent and </w:t>
      </w:r>
      <w:r w:rsidR="00617CB0" w:rsidRPr="00E16F00">
        <w:rPr>
          <w:rFonts w:ascii="Times New Roman" w:hAnsi="Times New Roman" w:cs="Times New Roman"/>
          <w:bCs/>
        </w:rPr>
        <w:t>permanent supportive housing</w:t>
      </w:r>
    </w:p>
    <w:p w14:paraId="543043F1" w14:textId="77777777" w:rsidR="00E16F00" w:rsidRDefault="00E16F00" w:rsidP="00527AE9">
      <w:pPr>
        <w:spacing w:after="0" w:line="240" w:lineRule="auto"/>
        <w:rPr>
          <w:rFonts w:ascii="Times New Roman" w:hAnsi="Times New Roman" w:cs="Times New Roman"/>
          <w:bCs/>
        </w:rPr>
      </w:pPr>
    </w:p>
    <w:p w14:paraId="52D4A2F1" w14:textId="427BDD61" w:rsidR="009D363E" w:rsidRDefault="00002413" w:rsidP="00527AE9">
      <w:pPr>
        <w:spacing w:after="0" w:line="240" w:lineRule="auto"/>
        <w:rPr>
          <w:rFonts w:ascii="Times New Roman" w:hAnsi="Times New Roman" w:cs="Times New Roman"/>
          <w:bCs/>
        </w:rPr>
      </w:pPr>
      <w:hyperlink r:id="rId19" w:history="1">
        <w:r w:rsidR="009D363E" w:rsidRPr="003915D3">
          <w:rPr>
            <w:rStyle w:val="Hyperlink"/>
            <w:rFonts w:ascii="Times New Roman" w:hAnsi="Times New Roman" w:cs="Times New Roman"/>
            <w:bCs/>
          </w:rPr>
          <w:t>US Dept. of Housing and Urban Development, Tennessee</w:t>
        </w:r>
      </w:hyperlink>
      <w:r w:rsidR="009D363E">
        <w:rPr>
          <w:rFonts w:ascii="Times New Roman" w:hAnsi="Times New Roman" w:cs="Times New Roman"/>
          <w:bCs/>
        </w:rPr>
        <w:t xml:space="preserve"> Search for TN Services &amp; Homeless Info </w:t>
      </w:r>
    </w:p>
    <w:p w14:paraId="05D238B5" w14:textId="5BDC8703" w:rsidR="009D363E" w:rsidRPr="000C176F" w:rsidRDefault="00002413" w:rsidP="0038213D">
      <w:pPr>
        <w:spacing w:after="0" w:line="240" w:lineRule="auto"/>
        <w:ind w:right="-450"/>
        <w:rPr>
          <w:sz w:val="16"/>
          <w:szCs w:val="16"/>
        </w:rPr>
      </w:pPr>
      <w:hyperlink r:id="rId20" w:history="1">
        <w:r w:rsidR="009D363E" w:rsidRPr="0038213D">
          <w:rPr>
            <w:rStyle w:val="Hyperlink"/>
            <w:rFonts w:ascii="Times New Roman" w:hAnsi="Times New Roman" w:cs="Times New Roman"/>
            <w:bCs/>
          </w:rPr>
          <w:t xml:space="preserve">TN Department of Education </w:t>
        </w:r>
        <w:r w:rsidR="00D9679F" w:rsidRPr="0038213D">
          <w:rPr>
            <w:rStyle w:val="Hyperlink"/>
            <w:rFonts w:ascii="Times New Roman" w:hAnsi="Times New Roman" w:cs="Times New Roman"/>
            <w:bCs/>
          </w:rPr>
          <w:t>Homeless</w:t>
        </w:r>
        <w:r w:rsidR="0038213D" w:rsidRPr="0038213D">
          <w:rPr>
            <w:rStyle w:val="Hyperlink"/>
            <w:rFonts w:ascii="Times New Roman" w:hAnsi="Times New Roman" w:cs="Times New Roman"/>
            <w:bCs/>
          </w:rPr>
          <w:t xml:space="preserve"> Students Education Program: </w:t>
        </w:r>
        <w:r w:rsidR="009D363E" w:rsidRPr="0038213D">
          <w:rPr>
            <w:rStyle w:val="Hyperlink"/>
            <w:rFonts w:ascii="Times New Roman" w:hAnsi="Times New Roman" w:cs="Times New Roman"/>
            <w:bCs/>
          </w:rPr>
          <w:t>McKinney-Vento and Immigrant Grant</w:t>
        </w:r>
      </w:hyperlink>
    </w:p>
    <w:p w14:paraId="6CD6302C" w14:textId="77777777" w:rsidR="009D363E" w:rsidRDefault="00002413" w:rsidP="009D363E">
      <w:pPr>
        <w:spacing w:after="0" w:line="240" w:lineRule="auto"/>
        <w:rPr>
          <w:rFonts w:ascii="Times New Roman" w:hAnsi="Times New Roman" w:cs="Times New Roman"/>
          <w:bCs/>
        </w:rPr>
      </w:pPr>
      <w:hyperlink r:id="rId21" w:history="1">
        <w:r w:rsidR="009D363E" w:rsidRPr="00A43CB5">
          <w:rPr>
            <w:rStyle w:val="Hyperlink"/>
            <w:rFonts w:ascii="Times New Roman" w:hAnsi="Times New Roman" w:cs="Times New Roman"/>
            <w:bCs/>
          </w:rPr>
          <w:t>TN Chapter of the National Alliance to End Homelessness</w:t>
        </w:r>
      </w:hyperlink>
    </w:p>
    <w:p w14:paraId="24E8A64F" w14:textId="77777777" w:rsidR="009D363E" w:rsidRDefault="009D363E" w:rsidP="00527AE9">
      <w:pPr>
        <w:spacing w:after="0" w:line="240" w:lineRule="auto"/>
        <w:rPr>
          <w:rFonts w:ascii="Times New Roman" w:hAnsi="Times New Roman" w:cs="Times New Roman"/>
          <w:bCs/>
        </w:rPr>
      </w:pPr>
    </w:p>
    <w:p w14:paraId="71A5CBF9" w14:textId="7BBB12FE" w:rsidR="00527AE9" w:rsidRDefault="00002413" w:rsidP="00527AE9">
      <w:pPr>
        <w:spacing w:after="0" w:line="240" w:lineRule="auto"/>
        <w:rPr>
          <w:rFonts w:ascii="Times New Roman" w:hAnsi="Times New Roman" w:cs="Times New Roman"/>
          <w:bCs/>
        </w:rPr>
      </w:pPr>
      <w:hyperlink r:id="rId22" w:history="1">
        <w:r w:rsidR="00527AE9" w:rsidRPr="00A43CB5">
          <w:rPr>
            <w:rStyle w:val="Hyperlink"/>
            <w:rFonts w:ascii="Times New Roman" w:hAnsi="Times New Roman" w:cs="Times New Roman"/>
            <w:bCs/>
          </w:rPr>
          <w:t>Nashville Homeless Planning Council</w:t>
        </w:r>
      </w:hyperlink>
    </w:p>
    <w:p w14:paraId="008F0E9D" w14:textId="4B27A666" w:rsidR="00527AE9" w:rsidRDefault="00002413" w:rsidP="00527AE9">
      <w:pPr>
        <w:spacing w:after="0" w:line="240" w:lineRule="auto"/>
        <w:rPr>
          <w:rFonts w:ascii="Times New Roman" w:hAnsi="Times New Roman" w:cs="Times New Roman"/>
          <w:bCs/>
        </w:rPr>
      </w:pPr>
      <w:hyperlink r:id="rId23" w:history="1">
        <w:r w:rsidR="00527AE9" w:rsidRPr="00A43CB5">
          <w:rPr>
            <w:rStyle w:val="Hyperlink"/>
            <w:rFonts w:ascii="Times New Roman" w:hAnsi="Times New Roman" w:cs="Times New Roman"/>
            <w:bCs/>
          </w:rPr>
          <w:t>Nashville Rescue Mission</w:t>
        </w:r>
      </w:hyperlink>
    </w:p>
    <w:p w14:paraId="226029AC" w14:textId="58DF98C4" w:rsidR="00B0135F" w:rsidRDefault="00002413" w:rsidP="00B0135F">
      <w:pPr>
        <w:spacing w:after="0" w:line="240" w:lineRule="auto"/>
        <w:rPr>
          <w:rFonts w:ascii="Times New Roman" w:hAnsi="Times New Roman" w:cs="Times New Roman"/>
          <w:bCs/>
        </w:rPr>
      </w:pPr>
      <w:hyperlink r:id="rId24" w:history="1">
        <w:r w:rsidR="00B0135F" w:rsidRPr="0038213D">
          <w:rPr>
            <w:rStyle w:val="Hyperlink"/>
            <w:rFonts w:ascii="Times New Roman" w:hAnsi="Times New Roman" w:cs="Times New Roman"/>
            <w:bCs/>
          </w:rPr>
          <w:t>Metro</w:t>
        </w:r>
        <w:r w:rsidR="00B15143" w:rsidRPr="0038213D">
          <w:rPr>
            <w:rStyle w:val="Hyperlink"/>
            <w:rFonts w:ascii="Times New Roman" w:hAnsi="Times New Roman" w:cs="Times New Roman"/>
            <w:bCs/>
          </w:rPr>
          <w:t xml:space="preserve">-Nashville </w:t>
        </w:r>
        <w:r w:rsidR="00B0135F" w:rsidRPr="0038213D">
          <w:rPr>
            <w:rStyle w:val="Hyperlink"/>
            <w:rFonts w:ascii="Times New Roman" w:hAnsi="Times New Roman" w:cs="Times New Roman"/>
            <w:bCs/>
          </w:rPr>
          <w:t>Office of Homeless Services</w:t>
        </w:r>
      </w:hyperlink>
    </w:p>
    <w:p w14:paraId="3EC0B012" w14:textId="0352BDF9" w:rsidR="00B0135F" w:rsidRDefault="00002413" w:rsidP="00B0135F">
      <w:pPr>
        <w:spacing w:after="0" w:line="240" w:lineRule="auto"/>
        <w:rPr>
          <w:rStyle w:val="Hyperlink"/>
          <w:rFonts w:ascii="Times New Roman" w:hAnsi="Times New Roman" w:cs="Times New Roman"/>
          <w:bCs/>
        </w:rPr>
      </w:pPr>
      <w:hyperlink r:id="rId25" w:history="1">
        <w:r w:rsidR="00B0135F" w:rsidRPr="00E16F00">
          <w:rPr>
            <w:rStyle w:val="Hyperlink"/>
            <w:rFonts w:ascii="Times New Roman" w:hAnsi="Times New Roman" w:cs="Times New Roman"/>
            <w:bCs/>
          </w:rPr>
          <w:t>Compassionate Hands</w:t>
        </w:r>
      </w:hyperlink>
    </w:p>
    <w:p w14:paraId="184EA059" w14:textId="2F565CC3" w:rsidR="00D7480B" w:rsidRDefault="00002413" w:rsidP="00B0135F">
      <w:pPr>
        <w:spacing w:after="0" w:line="240" w:lineRule="auto"/>
        <w:rPr>
          <w:rFonts w:ascii="Times New Roman" w:hAnsi="Times New Roman" w:cs="Times New Roman"/>
          <w:bCs/>
        </w:rPr>
      </w:pPr>
      <w:hyperlink r:id="rId26" w:history="1">
        <w:r w:rsidR="00D7480B" w:rsidRPr="00D7480B">
          <w:rPr>
            <w:rStyle w:val="Hyperlink"/>
            <w:rFonts w:ascii="Times New Roman" w:hAnsi="Times New Roman" w:cs="Times New Roman"/>
            <w:bCs/>
          </w:rPr>
          <w:t>Volunteer Network</w:t>
        </w:r>
      </w:hyperlink>
    </w:p>
    <w:p w14:paraId="319BD1EE" w14:textId="41D17545" w:rsidR="00B0135F" w:rsidRDefault="00B0135F" w:rsidP="00527AE9">
      <w:pPr>
        <w:spacing w:after="0" w:line="240" w:lineRule="auto"/>
        <w:rPr>
          <w:rFonts w:ascii="Times New Roman" w:hAnsi="Times New Roman" w:cs="Times New Roman"/>
          <w:bCs/>
        </w:rPr>
      </w:pPr>
    </w:p>
    <w:p w14:paraId="0B3059F5" w14:textId="5CBD4935" w:rsidR="00527AE9" w:rsidRDefault="00002413" w:rsidP="00527AE9">
      <w:pPr>
        <w:spacing w:after="0" w:line="240" w:lineRule="auto"/>
        <w:rPr>
          <w:rFonts w:ascii="Times New Roman" w:hAnsi="Times New Roman" w:cs="Times New Roman"/>
          <w:bCs/>
        </w:rPr>
      </w:pPr>
      <w:hyperlink r:id="rId27" w:history="1">
        <w:r w:rsidR="00A43CB5">
          <w:rPr>
            <w:rStyle w:val="Hyperlink"/>
            <w:rFonts w:ascii="Times New Roman" w:hAnsi="Times New Roman" w:cs="Times New Roman"/>
            <w:bCs/>
          </w:rPr>
          <w:t>Chattanooga Regional Homeless Coalition</w:t>
        </w:r>
      </w:hyperlink>
    </w:p>
    <w:p w14:paraId="58F7B2F7" w14:textId="0A8992BF" w:rsidR="00527AE9" w:rsidRDefault="00002413" w:rsidP="00527AE9">
      <w:pPr>
        <w:spacing w:after="0" w:line="240" w:lineRule="auto"/>
        <w:rPr>
          <w:rFonts w:ascii="Times New Roman" w:hAnsi="Times New Roman" w:cs="Times New Roman"/>
          <w:bCs/>
        </w:rPr>
      </w:pPr>
      <w:hyperlink r:id="rId28" w:history="1">
        <w:r w:rsidR="00527AE9" w:rsidRPr="00E16F00">
          <w:rPr>
            <w:rStyle w:val="Hyperlink"/>
            <w:rFonts w:ascii="Times New Roman" w:hAnsi="Times New Roman" w:cs="Times New Roman"/>
            <w:bCs/>
          </w:rPr>
          <w:t>Knoxville Area Rescue Ministry</w:t>
        </w:r>
      </w:hyperlink>
    </w:p>
    <w:p w14:paraId="7AF60D92" w14:textId="77777777" w:rsidR="00B0135F" w:rsidRDefault="00002413" w:rsidP="00B0135F">
      <w:pPr>
        <w:spacing w:after="0" w:line="240" w:lineRule="auto"/>
        <w:rPr>
          <w:rFonts w:ascii="Times New Roman" w:hAnsi="Times New Roman" w:cs="Times New Roman"/>
          <w:bCs/>
        </w:rPr>
      </w:pPr>
      <w:hyperlink r:id="rId29" w:history="1">
        <w:r w:rsidR="00B0135F" w:rsidRPr="00551343">
          <w:rPr>
            <w:rStyle w:val="Hyperlink"/>
            <w:rFonts w:ascii="Times New Roman" w:hAnsi="Times New Roman" w:cs="Times New Roman"/>
            <w:bCs/>
          </w:rPr>
          <w:t>Tennessee Valley Coalition for the Homeless</w:t>
        </w:r>
      </w:hyperlink>
      <w:r w:rsidR="00B0135F">
        <w:rPr>
          <w:rFonts w:ascii="Times New Roman" w:hAnsi="Times New Roman" w:cs="Times New Roman"/>
          <w:bCs/>
        </w:rPr>
        <w:t xml:space="preserve"> (serves Anderson, Blount, Campbell, Claiborne, Cocke, Grainger, Hamblen, Jefferson, Loudon, Monroe, Sevier &amp; Union County.  Hotline 888-556-0791</w:t>
      </w:r>
    </w:p>
    <w:bookmarkStart w:id="1" w:name="_GoBack"/>
    <w:bookmarkEnd w:id="1"/>
    <w:p w14:paraId="7427FE06" w14:textId="31030E1C" w:rsidR="00D7480B" w:rsidRPr="00B15143" w:rsidRDefault="00002413" w:rsidP="00527AE9">
      <w:pPr>
        <w:spacing w:after="0" w:line="240" w:lineRule="auto"/>
        <w:rPr>
          <w:rFonts w:ascii="Times New Roman" w:hAnsi="Times New Roman" w:cs="Times New Roman"/>
          <w:bCs/>
          <w:color w:val="0563C1" w:themeColor="hyperlink"/>
        </w:rPr>
      </w:pPr>
      <w:r>
        <w:fldChar w:fldCharType="begin"/>
      </w:r>
      <w:r>
        <w:instrText xml:space="preserve"> HYPERLINK "https://www.facebook.com/TennesseeHomelessSolutions/</w:instrText>
      </w:r>
      <w:r>
        <w:instrText xml:space="preserve">" </w:instrText>
      </w:r>
      <w:r>
        <w:fldChar w:fldCharType="separate"/>
      </w:r>
      <w:r w:rsidR="00527AE9" w:rsidRPr="00A43CB5">
        <w:rPr>
          <w:rStyle w:val="Hyperlink"/>
          <w:rFonts w:ascii="Times New Roman" w:hAnsi="Times New Roman" w:cs="Times New Roman"/>
          <w:bCs/>
        </w:rPr>
        <w:t>Tennessee Homeless Solutions</w:t>
      </w:r>
      <w:r>
        <w:rPr>
          <w:rStyle w:val="Hyperlink"/>
          <w:rFonts w:ascii="Times New Roman" w:hAnsi="Times New Roman" w:cs="Times New Roman"/>
          <w:bCs/>
        </w:rPr>
        <w:fldChar w:fldCharType="end"/>
      </w:r>
    </w:p>
    <w:p w14:paraId="13BB1EEC" w14:textId="77777777" w:rsidR="00B0135F" w:rsidRDefault="00B0135F" w:rsidP="00527AE9">
      <w:pPr>
        <w:spacing w:after="0" w:line="240" w:lineRule="auto"/>
        <w:rPr>
          <w:rFonts w:ascii="Times New Roman" w:hAnsi="Times New Roman" w:cs="Times New Roman"/>
          <w:bCs/>
        </w:rPr>
      </w:pPr>
    </w:p>
    <w:p w14:paraId="2741090F" w14:textId="050549C3" w:rsidR="009D363E" w:rsidRDefault="009D363E" w:rsidP="00527AE9">
      <w:pPr>
        <w:spacing w:after="0" w:line="240" w:lineRule="auto"/>
        <w:rPr>
          <w:rFonts w:ascii="Times New Roman" w:hAnsi="Times New Roman" w:cs="Times New Roman"/>
          <w:bCs/>
        </w:rPr>
      </w:pPr>
    </w:p>
    <w:p w14:paraId="36EB71FE" w14:textId="4AC94ACE" w:rsidR="009D363E" w:rsidRDefault="009D363E" w:rsidP="009D363E">
      <w:pPr>
        <w:spacing w:after="0" w:line="240" w:lineRule="auto"/>
        <w:jc w:val="center"/>
        <w:rPr>
          <w:rFonts w:ascii="Times New Roman" w:hAnsi="Times New Roman" w:cs="Times New Roman"/>
          <w:b/>
          <w:bCs/>
        </w:rPr>
      </w:pPr>
      <w:r w:rsidRPr="009D363E">
        <w:rPr>
          <w:rFonts w:ascii="Times New Roman" w:hAnsi="Times New Roman" w:cs="Times New Roman"/>
          <w:b/>
          <w:bCs/>
        </w:rPr>
        <w:t>Charitable Health Care</w:t>
      </w:r>
    </w:p>
    <w:p w14:paraId="2747A88A" w14:textId="77777777" w:rsidR="009D363E" w:rsidRPr="009D363E" w:rsidRDefault="009D363E" w:rsidP="009D363E">
      <w:pPr>
        <w:spacing w:after="0" w:line="240" w:lineRule="auto"/>
        <w:jc w:val="center"/>
        <w:rPr>
          <w:rFonts w:ascii="Times New Roman" w:hAnsi="Times New Roman" w:cs="Times New Roman"/>
          <w:b/>
          <w:bCs/>
        </w:rPr>
      </w:pPr>
    </w:p>
    <w:p w14:paraId="0493B730" w14:textId="5807F8CD" w:rsidR="00CF2D90" w:rsidRPr="00CF2D90" w:rsidRDefault="00002413" w:rsidP="00CF2D90">
      <w:pPr>
        <w:spacing w:after="0" w:line="240" w:lineRule="auto"/>
        <w:rPr>
          <w:rFonts w:ascii="Times New Roman" w:hAnsi="Times New Roman" w:cs="Times New Roman"/>
          <w:bCs/>
        </w:rPr>
      </w:pPr>
      <w:hyperlink r:id="rId30" w:history="1">
        <w:r w:rsidR="00CF2D90" w:rsidRPr="00CF2D90">
          <w:rPr>
            <w:rStyle w:val="Hyperlink"/>
            <w:rFonts w:ascii="Times New Roman" w:hAnsi="Times New Roman" w:cs="Times New Roman"/>
            <w:bCs/>
          </w:rPr>
          <w:t>Tennessee Charitable Care Network</w:t>
        </w:r>
      </w:hyperlink>
      <w:r w:rsidR="00CF2D90" w:rsidRPr="00CF2D90">
        <w:rPr>
          <w:rFonts w:ascii="Times New Roman" w:hAnsi="Times New Roman" w:cs="Times New Roman"/>
          <w:bCs/>
        </w:rPr>
        <w:t>: The Tennessee Charitable Care Network supports, educates, and represents non-profit organizations that provide charitable health care services to low-income, uninsured, and underserved Tennesseans</w:t>
      </w:r>
    </w:p>
    <w:p w14:paraId="37A97E1A" w14:textId="0C9587AE" w:rsidR="00CF2D90" w:rsidRDefault="00CF2D90" w:rsidP="0075457D">
      <w:pPr>
        <w:spacing w:after="0" w:line="240" w:lineRule="auto"/>
        <w:ind w:firstLine="720"/>
        <w:rPr>
          <w:rFonts w:ascii="Times New Roman" w:hAnsi="Times New Roman" w:cs="Times New Roman"/>
          <w:bCs/>
        </w:rPr>
      </w:pPr>
      <w:r w:rsidRPr="00CF2D90">
        <w:rPr>
          <w:rFonts w:ascii="Times New Roman" w:hAnsi="Times New Roman" w:cs="Times New Roman"/>
          <w:bCs/>
        </w:rPr>
        <w:t xml:space="preserve">Find Medical Care: </w:t>
      </w:r>
      <w:hyperlink r:id="rId31" w:tgtFrame="_blank" w:history="1">
        <w:r w:rsidRPr="00CF2D90">
          <w:rPr>
            <w:rStyle w:val="Hyperlink"/>
            <w:rFonts w:ascii="Times New Roman" w:hAnsi="Times New Roman" w:cs="Times New Roman"/>
            <w:bCs/>
          </w:rPr>
          <w:t>https://www.tccnetwork.org/find_a_clinic.html</w:t>
        </w:r>
      </w:hyperlink>
    </w:p>
    <w:p w14:paraId="57905BAD" w14:textId="157DD328" w:rsidR="00527AE9" w:rsidRDefault="00527AE9" w:rsidP="00617CB0">
      <w:pPr>
        <w:rPr>
          <w:rFonts w:ascii="Times New Roman" w:hAnsi="Times New Roman" w:cs="Times New Roman"/>
          <w:b/>
          <w:bCs/>
          <w:sz w:val="24"/>
        </w:rPr>
      </w:pPr>
    </w:p>
    <w:p w14:paraId="5819D34A" w14:textId="77777777" w:rsidR="00527AE9" w:rsidRDefault="00527AE9" w:rsidP="00527AE9">
      <w:pPr>
        <w:jc w:val="center"/>
        <w:rPr>
          <w:rFonts w:ascii="Times New Roman" w:hAnsi="Times New Roman" w:cs="Times New Roman"/>
          <w:b/>
          <w:bCs/>
          <w:sz w:val="24"/>
        </w:rPr>
      </w:pPr>
      <w:r>
        <w:rPr>
          <w:rFonts w:ascii="Times New Roman" w:hAnsi="Times New Roman" w:cs="Times New Roman"/>
          <w:b/>
          <w:bCs/>
          <w:sz w:val="24"/>
        </w:rPr>
        <w:lastRenderedPageBreak/>
        <w:t>Veteran Services in Tennessee</w:t>
      </w:r>
    </w:p>
    <w:p w14:paraId="71CB96BF" w14:textId="1DE51C8E" w:rsidR="00527AE9" w:rsidRPr="009D363E" w:rsidRDefault="00002413" w:rsidP="009D363E">
      <w:pPr>
        <w:spacing w:after="0" w:line="240" w:lineRule="auto"/>
        <w:rPr>
          <w:rStyle w:val="Hyperlink"/>
        </w:rPr>
      </w:pPr>
      <w:hyperlink r:id="rId32" w:history="1">
        <w:r w:rsidR="00527AE9" w:rsidRPr="00D907F2">
          <w:rPr>
            <w:rStyle w:val="Hyperlink"/>
            <w:rFonts w:ascii="Times New Roman" w:hAnsi="Times New Roman" w:cs="Times New Roman"/>
            <w:bCs/>
          </w:rPr>
          <w:t>Tennessee Resources for Homeless Veterans</w:t>
        </w:r>
      </w:hyperlink>
    </w:p>
    <w:p w14:paraId="31178D68" w14:textId="674F5AB8" w:rsidR="00001797" w:rsidRPr="009D363E" w:rsidRDefault="00002413" w:rsidP="009D363E">
      <w:pPr>
        <w:spacing w:after="0" w:line="240" w:lineRule="auto"/>
        <w:rPr>
          <w:rStyle w:val="Hyperlink"/>
        </w:rPr>
      </w:pPr>
      <w:hyperlink r:id="rId33" w:history="1">
        <w:r w:rsidR="00527AE9" w:rsidRPr="009D363E">
          <w:rPr>
            <w:rStyle w:val="Hyperlink"/>
            <w:rFonts w:ascii="Times New Roman" w:hAnsi="Times New Roman" w:cs="Times New Roman"/>
            <w:bCs/>
          </w:rPr>
          <w:t>Veterans Health Administration (medical centers and clinics by location) Benefits, Cemeteries</w:t>
        </w:r>
      </w:hyperlink>
    </w:p>
    <w:bookmarkEnd w:id="0"/>
    <w:p w14:paraId="1B870B00" w14:textId="4E414441" w:rsidR="009D363E" w:rsidRPr="009D363E" w:rsidRDefault="00701D12" w:rsidP="009D363E">
      <w:pPr>
        <w:spacing w:after="0" w:line="240" w:lineRule="auto"/>
        <w:rPr>
          <w:bCs/>
          <w:color w:val="0563C1" w:themeColor="hyperlink"/>
          <w:u w:val="single"/>
        </w:rPr>
      </w:pPr>
      <w:r w:rsidRPr="009D363E">
        <w:rPr>
          <w:rStyle w:val="Hyperlink"/>
          <w:bCs/>
        </w:rPr>
        <w:fldChar w:fldCharType="begin"/>
      </w:r>
      <w:r w:rsidRPr="009D363E">
        <w:rPr>
          <w:rStyle w:val="Hyperlink"/>
          <w:bCs/>
        </w:rPr>
        <w:instrText xml:space="preserve"> HYPERLINK "https://www.va.gov/tennessee-valley-health-care/locations/nashville-va-medical-center/" </w:instrText>
      </w:r>
      <w:r w:rsidRPr="009D363E">
        <w:rPr>
          <w:rStyle w:val="Hyperlink"/>
          <w:bCs/>
        </w:rPr>
        <w:fldChar w:fldCharType="separate"/>
      </w:r>
      <w:r w:rsidRPr="009D363E">
        <w:rPr>
          <w:rStyle w:val="Hyperlink"/>
          <w:rFonts w:ascii="Times New Roman" w:hAnsi="Times New Roman" w:cs="Times New Roman"/>
          <w:bCs/>
        </w:rPr>
        <w:t>Nashville Veteran Affairs Medical Center</w:t>
      </w:r>
      <w:r w:rsidRPr="009D363E">
        <w:rPr>
          <w:rStyle w:val="Hyperlink"/>
          <w:bCs/>
        </w:rPr>
        <w:fldChar w:fldCharType="end"/>
      </w:r>
    </w:p>
    <w:p w14:paraId="5E6B2775" w14:textId="6FD723AC" w:rsidR="00701D12" w:rsidRPr="009D363E" w:rsidRDefault="00002413" w:rsidP="009D363E">
      <w:pPr>
        <w:spacing w:after="0" w:line="240" w:lineRule="auto"/>
        <w:rPr>
          <w:rFonts w:ascii="Times New Roman" w:hAnsi="Times New Roman" w:cs="Times New Roman"/>
          <w:bCs/>
        </w:rPr>
      </w:pPr>
      <w:hyperlink r:id="rId34" w:history="1">
        <w:r w:rsidR="009D363E" w:rsidRPr="00A43CB5">
          <w:rPr>
            <w:rStyle w:val="Hyperlink"/>
            <w:rFonts w:ascii="Times New Roman" w:hAnsi="Times New Roman" w:cs="Times New Roman"/>
            <w:bCs/>
          </w:rPr>
          <w:t>Memphis Veterans Affairs’ Medical Center Homeless Program</w:t>
        </w:r>
      </w:hyperlink>
    </w:p>
    <w:p w14:paraId="4D52172D" w14:textId="43D0897C" w:rsidR="00932630" w:rsidRPr="001B2947" w:rsidRDefault="00002413" w:rsidP="00066D54">
      <w:pPr>
        <w:rPr>
          <w:rFonts w:ascii="Times New Roman" w:hAnsi="Times New Roman" w:cs="Times New Roman"/>
        </w:rPr>
      </w:pPr>
      <w:hyperlink r:id="rId35" w:history="1">
        <w:r w:rsidR="00701D12" w:rsidRPr="00617CB0">
          <w:rPr>
            <w:rStyle w:val="Hyperlink"/>
            <w:rFonts w:ascii="Times New Roman" w:hAnsi="Times New Roman" w:cs="Times New Roman"/>
          </w:rPr>
          <w:t>Knoxville Veteran Affairs Medical Center</w:t>
        </w:r>
      </w:hyperlink>
    </w:p>
    <w:p w14:paraId="6FF7AE9A" w14:textId="355215D4" w:rsidR="00932630" w:rsidRDefault="00932630" w:rsidP="0010681D">
      <w:pPr>
        <w:jc w:val="center"/>
        <w:rPr>
          <w:rFonts w:ascii="Times New Roman" w:hAnsi="Times New Roman" w:cs="Times New Roman"/>
          <w:b/>
          <w:bCs/>
          <w:sz w:val="24"/>
        </w:rPr>
      </w:pPr>
      <w:r>
        <w:rPr>
          <w:rFonts w:ascii="Times New Roman" w:hAnsi="Times New Roman" w:cs="Times New Roman"/>
          <w:b/>
          <w:bCs/>
          <w:sz w:val="24"/>
        </w:rPr>
        <w:t xml:space="preserve">National </w:t>
      </w:r>
      <w:r w:rsidRPr="006A2A19">
        <w:rPr>
          <w:rFonts w:ascii="Times New Roman" w:hAnsi="Times New Roman" w:cs="Times New Roman"/>
          <w:b/>
          <w:bCs/>
          <w:sz w:val="24"/>
        </w:rPr>
        <w:t>Websites</w:t>
      </w:r>
    </w:p>
    <w:p w14:paraId="10A54415" w14:textId="77777777" w:rsidR="00527AE9" w:rsidRDefault="00002413" w:rsidP="00527AE9">
      <w:pPr>
        <w:rPr>
          <w:rFonts w:ascii="Times New Roman" w:hAnsi="Times New Roman" w:cs="Times New Roman"/>
          <w:bCs/>
        </w:rPr>
      </w:pPr>
      <w:hyperlink r:id="rId36" w:history="1">
        <w:r w:rsidR="00527AE9" w:rsidRPr="00C455E9">
          <w:rPr>
            <w:rStyle w:val="Hyperlink"/>
            <w:rFonts w:ascii="Times New Roman" w:hAnsi="Times New Roman" w:cs="Times New Roman"/>
            <w:bCs/>
          </w:rPr>
          <w:t>National Coalition for the Homeless</w:t>
        </w:r>
      </w:hyperlink>
      <w:r w:rsidR="00527AE9">
        <w:rPr>
          <w:rFonts w:ascii="Times New Roman" w:hAnsi="Times New Roman" w:cs="Times New Roman"/>
          <w:bCs/>
        </w:rPr>
        <w:t xml:space="preserve"> </w:t>
      </w:r>
      <w:r w:rsidR="00527AE9" w:rsidRPr="0042486C">
        <w:rPr>
          <w:rFonts w:ascii="Times New Roman" w:hAnsi="Times New Roman" w:cs="Times New Roman"/>
          <w:bCs/>
        </w:rPr>
        <w:t>To speak with a caring person at any time, call 1-800-Miss-You to reach </w:t>
      </w:r>
      <w:hyperlink r:id="rId37" w:tgtFrame="_blank" w:history="1">
        <w:r w:rsidR="00527AE9" w:rsidRPr="0042486C">
          <w:rPr>
            <w:rStyle w:val="Hyperlink"/>
            <w:rFonts w:ascii="Times New Roman" w:hAnsi="Times New Roman" w:cs="Times New Roman"/>
            <w:bCs/>
          </w:rPr>
          <w:t>Miracle Messages</w:t>
        </w:r>
      </w:hyperlink>
      <w:r w:rsidR="00527AE9" w:rsidRPr="0042486C">
        <w:rPr>
          <w:rFonts w:ascii="Times New Roman" w:hAnsi="Times New Roman" w:cs="Times New Roman"/>
          <w:bCs/>
        </w:rPr>
        <w:t>, or 988 for the </w:t>
      </w:r>
      <w:hyperlink r:id="rId38" w:tgtFrame="_blank" w:history="1">
        <w:r w:rsidR="00527AE9" w:rsidRPr="0042486C">
          <w:rPr>
            <w:rStyle w:val="Hyperlink"/>
            <w:rFonts w:ascii="Times New Roman" w:hAnsi="Times New Roman" w:cs="Times New Roman"/>
            <w:bCs/>
          </w:rPr>
          <w:t>Suicide &amp; Crisis Life Line</w:t>
        </w:r>
      </w:hyperlink>
      <w:r w:rsidR="00527AE9" w:rsidRPr="0042486C">
        <w:rPr>
          <w:rFonts w:ascii="Times New Roman" w:hAnsi="Times New Roman" w:cs="Times New Roman"/>
          <w:bCs/>
        </w:rPr>
        <w:t>.</w:t>
      </w:r>
    </w:p>
    <w:p w14:paraId="2F3182FE" w14:textId="7F0557C8" w:rsidR="00527AE9" w:rsidRDefault="00002413" w:rsidP="00527AE9">
      <w:pPr>
        <w:rPr>
          <w:rFonts w:ascii="Times New Roman" w:hAnsi="Times New Roman" w:cs="Times New Roman"/>
          <w:bCs/>
        </w:rPr>
      </w:pPr>
      <w:hyperlink r:id="rId39" w:history="1">
        <w:r w:rsidR="00527AE9" w:rsidRPr="001640AA">
          <w:rPr>
            <w:rStyle w:val="Hyperlink"/>
            <w:rFonts w:ascii="Times New Roman" w:hAnsi="Times New Roman" w:cs="Times New Roman"/>
            <w:bCs/>
          </w:rPr>
          <w:t>National Alliance to End Homelessness</w:t>
        </w:r>
      </w:hyperlink>
      <w:r w:rsidR="00527AE9">
        <w:rPr>
          <w:rFonts w:ascii="Times New Roman" w:hAnsi="Times New Roman" w:cs="Times New Roman"/>
          <w:bCs/>
        </w:rPr>
        <w:t xml:space="preserve"> </w:t>
      </w:r>
      <w:r w:rsidR="00527AE9" w:rsidRPr="001640AA">
        <w:rPr>
          <w:rFonts w:ascii="Times New Roman" w:hAnsi="Times New Roman" w:cs="Times New Roman"/>
          <w:bCs/>
        </w:rPr>
        <w:t>is a nonpartisan organization committed to preventing and ending homelessness in the United States.</w:t>
      </w:r>
    </w:p>
    <w:p w14:paraId="07462C62" w14:textId="6C0B1393" w:rsidR="00D70786" w:rsidRDefault="00002413" w:rsidP="00762060">
      <w:pPr>
        <w:tabs>
          <w:tab w:val="center" w:pos="4680"/>
        </w:tabs>
        <w:rPr>
          <w:rFonts w:ascii="Times New Roman" w:hAnsi="Times New Roman" w:cs="Times New Roman"/>
          <w:color w:val="202124"/>
          <w:szCs w:val="20"/>
          <w:shd w:val="clear" w:color="auto" w:fill="FFFFFF"/>
        </w:rPr>
      </w:pPr>
      <w:hyperlink r:id="rId40" w:history="1">
        <w:r w:rsidR="004578F5">
          <w:rPr>
            <w:rStyle w:val="Hyperlink"/>
            <w:rFonts w:ascii="Times New Roman" w:hAnsi="Times New Roman" w:cs="Times New Roman"/>
            <w:bCs/>
          </w:rPr>
          <w:t>National Health Care for the Homeless Council</w:t>
        </w:r>
      </w:hyperlink>
      <w:r w:rsidR="001D4C94">
        <w:rPr>
          <w:rFonts w:ascii="Times New Roman" w:hAnsi="Times New Roman" w:cs="Times New Roman"/>
          <w:bCs/>
        </w:rPr>
        <w:t xml:space="preserve"> </w:t>
      </w:r>
      <w:r w:rsidR="00224CD1">
        <w:rPr>
          <w:rFonts w:ascii="Times New Roman" w:hAnsi="Times New Roman" w:cs="Times New Roman"/>
          <w:color w:val="202124"/>
          <w:szCs w:val="20"/>
          <w:shd w:val="clear" w:color="auto" w:fill="FFFFFF"/>
        </w:rPr>
        <w:t>Their m</w:t>
      </w:r>
      <w:r w:rsidR="00224CD1" w:rsidRPr="00224CD1">
        <w:rPr>
          <w:rFonts w:ascii="Times New Roman" w:hAnsi="Times New Roman" w:cs="Times New Roman"/>
          <w:color w:val="202124"/>
          <w:szCs w:val="20"/>
          <w:shd w:val="clear" w:color="auto" w:fill="FFFFFF"/>
        </w:rPr>
        <w:t>ission is to build an equitable, high-quality health care system through training, research, and advocacy in the movement to end homelessness.</w:t>
      </w:r>
    </w:p>
    <w:p w14:paraId="0672AC9A" w14:textId="2204627D" w:rsidR="001D4C94" w:rsidRDefault="00002413" w:rsidP="004971CC">
      <w:pPr>
        <w:tabs>
          <w:tab w:val="center" w:pos="4680"/>
        </w:tabs>
        <w:ind w:left="720"/>
        <w:rPr>
          <w:rStyle w:val="Hyperlink"/>
          <w:rFonts w:ascii="Times New Roman" w:hAnsi="Times New Roman" w:cs="Times New Roman"/>
          <w:bCs/>
        </w:rPr>
      </w:pPr>
      <w:hyperlink r:id="rId41" w:history="1">
        <w:r w:rsidR="001D4C94">
          <w:rPr>
            <w:rStyle w:val="Hyperlink"/>
            <w:rFonts w:ascii="Times New Roman" w:hAnsi="Times New Roman" w:cs="Times New Roman"/>
            <w:bCs/>
          </w:rPr>
          <w:t>Adapting Your Practice: Recommendations for the Care of Patients Who Are Homeless or Unstably Housed Living with the Effects of Traumatic Brain Injury</w:t>
        </w:r>
      </w:hyperlink>
      <w:r w:rsidR="001D4C94">
        <w:rPr>
          <w:rFonts w:ascii="Times New Roman" w:hAnsi="Times New Roman" w:cs="Times New Roman"/>
          <w:bCs/>
        </w:rPr>
        <w:t xml:space="preserve">  </w:t>
      </w:r>
      <w:hyperlink r:id="rId42" w:history="1">
        <w:r w:rsidR="00762060" w:rsidRPr="00762060">
          <w:rPr>
            <w:rStyle w:val="Hyperlink"/>
            <w:rFonts w:ascii="Times New Roman" w:hAnsi="Times New Roman" w:cs="Times New Roman"/>
            <w:bCs/>
          </w:rPr>
          <w:t>Full PDF of the guidelines</w:t>
        </w:r>
      </w:hyperlink>
    </w:p>
    <w:p w14:paraId="770B2C3C" w14:textId="0CD5BF38" w:rsidR="00330092" w:rsidRPr="00863333" w:rsidRDefault="00002413" w:rsidP="00863333">
      <w:pPr>
        <w:tabs>
          <w:tab w:val="center" w:pos="4680"/>
        </w:tabs>
        <w:rPr>
          <w:rStyle w:val="Hyperlink"/>
          <w:rFonts w:ascii="Times New Roman" w:hAnsi="Times New Roman" w:cs="Times New Roman"/>
          <w:bCs/>
          <w:color w:val="auto"/>
          <w:u w:val="none"/>
        </w:rPr>
      </w:pPr>
      <w:hyperlink r:id="rId43" w:history="1">
        <w:r w:rsidR="00330092" w:rsidRPr="00863333">
          <w:rPr>
            <w:rStyle w:val="Hyperlink"/>
            <w:rFonts w:ascii="Times New Roman" w:hAnsi="Times New Roman" w:cs="Times New Roman"/>
            <w:bCs/>
          </w:rPr>
          <w:t>Valor on the Fax</w:t>
        </w:r>
      </w:hyperlink>
      <w:r w:rsidR="00330092" w:rsidRPr="00863333">
        <w:rPr>
          <w:rFonts w:ascii="Times New Roman" w:hAnsi="Times New Roman" w:cs="Times New Roman"/>
          <w:bCs/>
        </w:rPr>
        <w:t xml:space="preserve"> Housing </w:t>
      </w:r>
      <w:r w:rsidR="00863333">
        <w:rPr>
          <w:rFonts w:ascii="Times New Roman" w:hAnsi="Times New Roman" w:cs="Times New Roman"/>
          <w:bCs/>
        </w:rPr>
        <w:t>c</w:t>
      </w:r>
      <w:r w:rsidR="00330092" w:rsidRPr="00863333">
        <w:rPr>
          <w:rFonts w:ascii="Times New Roman" w:hAnsi="Times New Roman" w:cs="Times New Roman"/>
          <w:bCs/>
        </w:rPr>
        <w:t>oncept</w:t>
      </w:r>
      <w:r w:rsidR="00863333" w:rsidRPr="00863333">
        <w:rPr>
          <w:rFonts w:ascii="Times New Roman" w:hAnsi="Times New Roman" w:cs="Times New Roman"/>
        </w:rPr>
        <w:t xml:space="preserve"> </w:t>
      </w:r>
      <w:r w:rsidR="00863333">
        <w:rPr>
          <w:rFonts w:ascii="Times New Roman" w:hAnsi="Times New Roman" w:cs="Times New Roman"/>
        </w:rPr>
        <w:t>in Colorado e</w:t>
      </w:r>
      <w:r w:rsidR="00863333" w:rsidRPr="00863333">
        <w:rPr>
          <w:rFonts w:ascii="Times New Roman" w:hAnsi="Times New Roman" w:cs="Times New Roman"/>
        </w:rPr>
        <w:t xml:space="preserve">xclusively </w:t>
      </w:r>
      <w:r w:rsidR="00863333">
        <w:rPr>
          <w:rFonts w:ascii="Times New Roman" w:hAnsi="Times New Roman" w:cs="Times New Roman"/>
        </w:rPr>
        <w:t>f</w:t>
      </w:r>
      <w:r w:rsidR="00863333" w:rsidRPr="00863333">
        <w:rPr>
          <w:rFonts w:ascii="Times New Roman" w:hAnsi="Times New Roman" w:cs="Times New Roman"/>
        </w:rPr>
        <w:t xml:space="preserve">or </w:t>
      </w:r>
      <w:r w:rsidR="00863333">
        <w:rPr>
          <w:rFonts w:ascii="Times New Roman" w:hAnsi="Times New Roman" w:cs="Times New Roman"/>
        </w:rPr>
        <w:t>t</w:t>
      </w:r>
      <w:r w:rsidR="00863333" w:rsidRPr="00863333">
        <w:rPr>
          <w:rFonts w:ascii="Times New Roman" w:hAnsi="Times New Roman" w:cs="Times New Roman"/>
        </w:rPr>
        <w:t xml:space="preserve">hose </w:t>
      </w:r>
      <w:r w:rsidR="00863333">
        <w:rPr>
          <w:rFonts w:ascii="Times New Roman" w:hAnsi="Times New Roman" w:cs="Times New Roman"/>
        </w:rPr>
        <w:t>e</w:t>
      </w:r>
      <w:r w:rsidR="00863333" w:rsidRPr="00863333">
        <w:rPr>
          <w:rFonts w:ascii="Times New Roman" w:hAnsi="Times New Roman" w:cs="Times New Roman"/>
        </w:rPr>
        <w:t xml:space="preserve">xperiencing </w:t>
      </w:r>
      <w:r w:rsidR="00863333">
        <w:rPr>
          <w:rFonts w:ascii="Times New Roman" w:hAnsi="Times New Roman" w:cs="Times New Roman"/>
        </w:rPr>
        <w:t xml:space="preserve">homelessness with </w:t>
      </w:r>
      <w:r w:rsidR="00863333" w:rsidRPr="00863333">
        <w:rPr>
          <w:rFonts w:ascii="Times New Roman" w:hAnsi="Times New Roman" w:cs="Times New Roman"/>
        </w:rPr>
        <w:t>Brain Injury</w:t>
      </w:r>
    </w:p>
    <w:p w14:paraId="17EBE381" w14:textId="3F02322D" w:rsidR="00D81CC0" w:rsidRPr="00B15143" w:rsidRDefault="00002413" w:rsidP="00E444D4">
      <w:pPr>
        <w:tabs>
          <w:tab w:val="center" w:pos="4680"/>
        </w:tabs>
        <w:rPr>
          <w:rFonts w:ascii="Times New Roman" w:hAnsi="Times New Roman" w:cs="Times New Roman"/>
          <w:bCs/>
          <w:color w:val="0563C1" w:themeColor="hyperlink"/>
        </w:rPr>
      </w:pPr>
      <w:hyperlink r:id="rId44" w:history="1">
        <w:r w:rsidR="00B15143" w:rsidRPr="0060383F">
          <w:rPr>
            <w:rStyle w:val="Hyperlink"/>
            <w:rFonts w:ascii="Times New Roman" w:hAnsi="Times New Roman" w:cs="Times New Roman"/>
            <w:bCs/>
          </w:rPr>
          <w:t>A</w:t>
        </w:r>
        <w:r w:rsidR="00B15143">
          <w:rPr>
            <w:rStyle w:val="Hyperlink"/>
            <w:rFonts w:ascii="Times New Roman" w:hAnsi="Times New Roman" w:cs="Times New Roman"/>
            <w:bCs/>
          </w:rPr>
          <w:t>dministra</w:t>
        </w:r>
        <w:r w:rsidR="00B15143" w:rsidRPr="0038213D">
          <w:rPr>
            <w:rStyle w:val="Hyperlink"/>
            <w:rFonts w:ascii="Times New Roman" w:hAnsi="Times New Roman" w:cs="Times New Roman"/>
            <w:bCs/>
          </w:rPr>
          <w:t>tion for Co</w:t>
        </w:r>
        <w:r w:rsidR="00B15143">
          <w:rPr>
            <w:rStyle w:val="Hyperlink"/>
            <w:rFonts w:ascii="Times New Roman" w:hAnsi="Times New Roman" w:cs="Times New Roman"/>
            <w:bCs/>
          </w:rPr>
          <w:t xml:space="preserve">mmunity Living </w:t>
        </w:r>
        <w:r w:rsidR="000C176F">
          <w:rPr>
            <w:rStyle w:val="Hyperlink"/>
            <w:rFonts w:ascii="Times New Roman" w:hAnsi="Times New Roman" w:cs="Times New Roman"/>
            <w:bCs/>
          </w:rPr>
          <w:t xml:space="preserve">(ACL) </w:t>
        </w:r>
        <w:r w:rsidR="0060383F" w:rsidRPr="0060383F">
          <w:rPr>
            <w:rStyle w:val="Hyperlink"/>
            <w:rFonts w:ascii="Times New Roman" w:hAnsi="Times New Roman" w:cs="Times New Roman"/>
            <w:bCs/>
          </w:rPr>
          <w:t>Housing and Resources Services Center</w:t>
        </w:r>
      </w:hyperlink>
    </w:p>
    <w:p w14:paraId="391A40B4" w14:textId="375DEFCE" w:rsidR="00BE7304" w:rsidRPr="006A2A19" w:rsidRDefault="00BE7304" w:rsidP="00815CD5">
      <w:pPr>
        <w:jc w:val="center"/>
        <w:rPr>
          <w:rFonts w:ascii="Times New Roman" w:hAnsi="Times New Roman" w:cs="Times New Roman"/>
          <w:b/>
          <w:bCs/>
          <w:sz w:val="24"/>
        </w:rPr>
      </w:pPr>
      <w:r w:rsidRPr="006A2A19">
        <w:rPr>
          <w:rFonts w:ascii="Times New Roman" w:hAnsi="Times New Roman" w:cs="Times New Roman"/>
          <w:b/>
          <w:bCs/>
          <w:sz w:val="24"/>
        </w:rPr>
        <w:t>Infographics</w:t>
      </w:r>
    </w:p>
    <w:p w14:paraId="31DECFFA" w14:textId="165B4214" w:rsidR="00DA18AA" w:rsidRPr="00DA18AA" w:rsidRDefault="00002413" w:rsidP="00527AE9">
      <w:pPr>
        <w:rPr>
          <w:rFonts w:ascii="Times New Roman" w:hAnsi="Times New Roman" w:cs="Times New Roman"/>
        </w:rPr>
      </w:pPr>
      <w:hyperlink r:id="rId45" w:history="1">
        <w:r w:rsidR="00DA18AA" w:rsidRPr="00DA18AA">
          <w:rPr>
            <w:rStyle w:val="Hyperlink"/>
            <w:rFonts w:ascii="Times New Roman" w:hAnsi="Times New Roman" w:cs="Times New Roman"/>
          </w:rPr>
          <w:t>Where Does Homelessness Happen? Understanding the Definitions of Homelessness</w:t>
        </w:r>
      </w:hyperlink>
    </w:p>
    <w:p w14:paraId="0417AE81" w14:textId="6534301F" w:rsidR="00D81CC0" w:rsidRPr="001B2947" w:rsidRDefault="00002413" w:rsidP="00066D54">
      <w:pPr>
        <w:rPr>
          <w:rFonts w:ascii="Times New Roman" w:hAnsi="Times New Roman" w:cs="Times New Roman"/>
          <w:bCs/>
        </w:rPr>
      </w:pPr>
      <w:hyperlink r:id="rId46" w:history="1">
        <w:r w:rsidR="00527AE9" w:rsidRPr="00DA18AA">
          <w:rPr>
            <w:rStyle w:val="Hyperlink"/>
            <w:rFonts w:ascii="Times New Roman" w:hAnsi="Times New Roman" w:cs="Times New Roman"/>
            <w:bCs/>
          </w:rPr>
          <w:t>Traumatic Brain Injury and Homelessness (Australia)</w:t>
        </w:r>
      </w:hyperlink>
    </w:p>
    <w:p w14:paraId="5859D480" w14:textId="2683302A" w:rsidR="00BE7304" w:rsidRPr="006A2A19" w:rsidRDefault="00BE7304" w:rsidP="00815CD5">
      <w:pPr>
        <w:jc w:val="center"/>
        <w:rPr>
          <w:rFonts w:ascii="Times New Roman" w:hAnsi="Times New Roman" w:cs="Times New Roman"/>
          <w:b/>
          <w:bCs/>
          <w:sz w:val="24"/>
        </w:rPr>
      </w:pPr>
      <w:r w:rsidRPr="006A2A19">
        <w:rPr>
          <w:rFonts w:ascii="Times New Roman" w:hAnsi="Times New Roman" w:cs="Times New Roman"/>
          <w:b/>
          <w:bCs/>
          <w:sz w:val="24"/>
        </w:rPr>
        <w:t>Trainings</w:t>
      </w:r>
    </w:p>
    <w:p w14:paraId="21A52452" w14:textId="40EAD80C" w:rsidR="00BE7304" w:rsidRDefault="00002413" w:rsidP="004578F5">
      <w:pPr>
        <w:rPr>
          <w:rFonts w:ascii="Times New Roman" w:hAnsi="Times New Roman" w:cs="Times New Roman"/>
          <w:bCs/>
          <w:sz w:val="24"/>
        </w:rPr>
      </w:pPr>
      <w:hyperlink r:id="rId47" w:history="1">
        <w:r w:rsidR="004578F5" w:rsidRPr="004578F5">
          <w:rPr>
            <w:rStyle w:val="Hyperlink"/>
            <w:rFonts w:ascii="Times New Roman" w:hAnsi="Times New Roman" w:cs="Times New Roman"/>
            <w:bCs/>
            <w:sz w:val="24"/>
          </w:rPr>
          <w:t>National Health Care for the Homeless Council Learning Hub</w:t>
        </w:r>
      </w:hyperlink>
    </w:p>
    <w:p w14:paraId="0C6F119D" w14:textId="2755E613" w:rsidR="004578F5" w:rsidRDefault="00002413" w:rsidP="004578F5">
      <w:pPr>
        <w:rPr>
          <w:rFonts w:ascii="Times New Roman" w:hAnsi="Times New Roman" w:cs="Times New Roman"/>
          <w:bCs/>
          <w:sz w:val="24"/>
        </w:rPr>
      </w:pPr>
      <w:hyperlink r:id="rId48" w:history="1">
        <w:r w:rsidR="004578F5" w:rsidRPr="004578F5">
          <w:rPr>
            <w:rStyle w:val="Hyperlink"/>
            <w:rFonts w:ascii="Times New Roman" w:hAnsi="Times New Roman" w:cs="Times New Roman"/>
            <w:bCs/>
            <w:sz w:val="24"/>
          </w:rPr>
          <w:t>The Center for Learning: National Alliance to End Homelessness</w:t>
        </w:r>
      </w:hyperlink>
    </w:p>
    <w:p w14:paraId="25683534" w14:textId="42D69B03" w:rsidR="00EF57D4" w:rsidRDefault="00002413" w:rsidP="004578F5">
      <w:pPr>
        <w:rPr>
          <w:rFonts w:ascii="Times New Roman" w:hAnsi="Times New Roman" w:cs="Times New Roman"/>
          <w:bCs/>
          <w:sz w:val="24"/>
        </w:rPr>
      </w:pPr>
      <w:hyperlink r:id="rId49" w:history="1">
        <w:r w:rsidR="00EF57D4" w:rsidRPr="00EF57D4">
          <w:rPr>
            <w:rStyle w:val="Hyperlink"/>
            <w:rFonts w:ascii="Times New Roman" w:hAnsi="Times New Roman" w:cs="Times New Roman"/>
            <w:bCs/>
            <w:sz w:val="24"/>
          </w:rPr>
          <w:t>Center for Brain Injury Research and Training (CBIRT) Housing Support Systems webinars</w:t>
        </w:r>
      </w:hyperlink>
      <w:r w:rsidR="00EF57D4">
        <w:rPr>
          <w:rFonts w:ascii="Times New Roman" w:hAnsi="Times New Roman" w:cs="Times New Roman"/>
          <w:bCs/>
          <w:sz w:val="24"/>
        </w:rPr>
        <w:t xml:space="preserve">  </w:t>
      </w:r>
    </w:p>
    <w:p w14:paraId="56BB0999" w14:textId="77777777" w:rsidR="001B2947" w:rsidRDefault="001B2947" w:rsidP="00733324">
      <w:pPr>
        <w:jc w:val="center"/>
        <w:rPr>
          <w:rFonts w:ascii="Times New Roman" w:hAnsi="Times New Roman" w:cs="Times New Roman"/>
          <w:b/>
          <w:bCs/>
          <w:sz w:val="24"/>
        </w:rPr>
      </w:pPr>
    </w:p>
    <w:p w14:paraId="576F33CE" w14:textId="69A9894C" w:rsidR="00BE7304" w:rsidRDefault="00BE7304" w:rsidP="003C63BF">
      <w:pPr>
        <w:jc w:val="center"/>
        <w:rPr>
          <w:rFonts w:ascii="Times New Roman" w:hAnsi="Times New Roman" w:cs="Times New Roman"/>
          <w:b/>
          <w:bCs/>
          <w:sz w:val="24"/>
        </w:rPr>
      </w:pPr>
      <w:r w:rsidRPr="00BE7304">
        <w:rPr>
          <w:rFonts w:ascii="Times New Roman" w:hAnsi="Times New Roman" w:cs="Times New Roman"/>
          <w:b/>
          <w:bCs/>
          <w:sz w:val="24"/>
        </w:rPr>
        <w:t>TN Brighter Futures groups that are a part of this System of Care</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20"/>
      </w:tblGrid>
      <w:tr w:rsidR="001B2947" w14:paraId="22E0E9E2" w14:textId="77777777" w:rsidTr="003C63BF">
        <w:tc>
          <w:tcPr>
            <w:tcW w:w="4675" w:type="dxa"/>
          </w:tcPr>
          <w:p w14:paraId="016EE494" w14:textId="77777777" w:rsidR="001B2947" w:rsidRP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TDMHSAS, Housing and Homeless Services</w:t>
            </w:r>
          </w:p>
          <w:p w14:paraId="1643B073" w14:textId="77777777" w:rsidR="001B2947" w:rsidRP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Nashville Homeless Planning Council</w:t>
            </w:r>
          </w:p>
          <w:p w14:paraId="3DD4E579" w14:textId="77777777" w:rsidR="001B2947" w:rsidRP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Nashville Rescue Mission</w:t>
            </w:r>
          </w:p>
          <w:p w14:paraId="2B74330E" w14:textId="77777777" w:rsidR="001B2947" w:rsidRP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Chattanooga Regional Homeless Council</w:t>
            </w:r>
          </w:p>
          <w:p w14:paraId="23D76506" w14:textId="77777777" w:rsidR="001B2947" w:rsidRP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Knoxville Area Rescue Ministry</w:t>
            </w:r>
          </w:p>
          <w:p w14:paraId="4F74F85A" w14:textId="32B1A81E" w:rsid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Tennessee Homeless Solutions</w:t>
            </w:r>
          </w:p>
        </w:tc>
        <w:tc>
          <w:tcPr>
            <w:tcW w:w="5220" w:type="dxa"/>
          </w:tcPr>
          <w:p w14:paraId="0CA151E7" w14:textId="77777777" w:rsidR="001B2947" w:rsidRP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Memphis Veterans Affairs’ Medical Center Homeless Program</w:t>
            </w:r>
          </w:p>
          <w:p w14:paraId="23CFBB79" w14:textId="77777777" w:rsidR="001B2947" w:rsidRP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TN Department of Education McKinney-Vento and Immigrant Grant</w:t>
            </w:r>
          </w:p>
          <w:p w14:paraId="7357DF67" w14:textId="77777777" w:rsidR="001B2947" w:rsidRP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Compassionate Hands</w:t>
            </w:r>
          </w:p>
          <w:p w14:paraId="0D227971" w14:textId="64081671" w:rsidR="001B2947" w:rsidRDefault="001B2947" w:rsidP="003C63BF">
            <w:r w:rsidRPr="001B2947">
              <w:rPr>
                <w:rFonts w:ascii="Times New Roman" w:hAnsi="Times New Roman" w:cs="Times New Roman"/>
                <w:bCs/>
                <w:sz w:val="18"/>
                <w:szCs w:val="18"/>
              </w:rPr>
              <w:t>Metro Office of Homeless Services</w:t>
            </w:r>
            <w:r w:rsidRPr="001B2947">
              <w:t xml:space="preserve"> </w:t>
            </w:r>
          </w:p>
          <w:p w14:paraId="556871C1" w14:textId="292549CB" w:rsidR="001B2947" w:rsidRDefault="001B2947" w:rsidP="003C63BF">
            <w:pPr>
              <w:rPr>
                <w:rFonts w:ascii="Times New Roman" w:hAnsi="Times New Roman" w:cs="Times New Roman"/>
                <w:bCs/>
                <w:sz w:val="18"/>
                <w:szCs w:val="18"/>
              </w:rPr>
            </w:pPr>
            <w:r w:rsidRPr="001B2947">
              <w:rPr>
                <w:rFonts w:ascii="Times New Roman" w:hAnsi="Times New Roman" w:cs="Times New Roman"/>
                <w:bCs/>
                <w:sz w:val="18"/>
                <w:szCs w:val="18"/>
              </w:rPr>
              <w:t>Volunteer Network</w:t>
            </w:r>
          </w:p>
        </w:tc>
      </w:tr>
    </w:tbl>
    <w:p w14:paraId="150039AE" w14:textId="47302154" w:rsidR="00A43A65" w:rsidRPr="00A308A5" w:rsidRDefault="00B63AB4" w:rsidP="00BE7304">
      <w:pPr>
        <w:rPr>
          <w:rFonts w:ascii="Times New Roman" w:hAnsi="Times New Roman" w:cs="Times New Roman"/>
          <w:bCs/>
        </w:rPr>
      </w:pPr>
      <w:r>
        <w:rPr>
          <w:rFonts w:ascii="Times New Roman" w:hAnsi="Times New Roman" w:cs="Times New Roman"/>
          <w:b/>
          <w:bCs/>
          <w:noProof/>
          <w:sz w:val="24"/>
        </w:rPr>
        <mc:AlternateContent>
          <mc:Choice Requires="wps">
            <w:drawing>
              <wp:anchor distT="0" distB="0" distL="114300" distR="114300" simplePos="0" relativeHeight="251658239" behindDoc="1" locked="0" layoutInCell="1" allowOverlap="1" wp14:anchorId="698EC8FE" wp14:editId="34BA1F76">
                <wp:simplePos x="0" y="0"/>
                <wp:positionH relativeFrom="column">
                  <wp:posOffset>-81198</wp:posOffset>
                </wp:positionH>
                <wp:positionV relativeFrom="paragraph">
                  <wp:posOffset>59055</wp:posOffset>
                </wp:positionV>
                <wp:extent cx="5626510" cy="1009200"/>
                <wp:effectExtent l="0" t="0" r="0" b="635"/>
                <wp:wrapNone/>
                <wp:docPr id="1" name="Text Box 1"/>
                <wp:cNvGraphicFramePr/>
                <a:graphic xmlns:a="http://schemas.openxmlformats.org/drawingml/2006/main">
                  <a:graphicData uri="http://schemas.microsoft.com/office/word/2010/wordprocessingShape">
                    <wps:wsp>
                      <wps:cNvSpPr txBox="1"/>
                      <wps:spPr>
                        <a:xfrm flipH="1">
                          <a:off x="0" y="0"/>
                          <a:ext cx="5626510" cy="1009200"/>
                        </a:xfrm>
                        <a:prstGeom prst="rect">
                          <a:avLst/>
                        </a:prstGeom>
                        <a:solidFill>
                          <a:schemeClr val="lt1"/>
                        </a:solidFill>
                        <a:ln w="6350">
                          <a:noFill/>
                        </a:ln>
                      </wps:spPr>
                      <wps:txbx>
                        <w:txbxContent>
                          <w:p w14:paraId="112B7063" w14:textId="35B0761F" w:rsidR="003C63BF" w:rsidRDefault="003C63BF" w:rsidP="003C63BF">
                            <w:pPr>
                              <w:jc w:val="center"/>
                            </w:pPr>
                            <w:r>
                              <w:rPr>
                                <w:noProof/>
                              </w:rPr>
                              <w:drawing>
                                <wp:inline distT="0" distB="0" distL="0" distR="0" wp14:anchorId="4DB04473" wp14:editId="69413DC3">
                                  <wp:extent cx="5102942" cy="957996"/>
                                  <wp:effectExtent l="0" t="0" r="2540" b="0"/>
                                  <wp:docPr id="4" name="Picture 4" descr="Brain Links Logo&#10;Brain Links logo has a white back ground that says Brain Links in blue letters with a green synapse as the dot for the letter “i” in Brain. The profiles of two heads facing away from each other are in the bottom right. One head is blue with a green brain; the other is green with a blue brain. Both brains show lines connecting the synapses and the back of each head and brain overlaps with the other.&#10;&#10;ACL Logo&#10;Administration for Community Living logo has a white background with three images that represent people with dots for heads and upraised arms. They each have different colors - blue on top, yellow on the bottom right and red on the bottom left. Big blue letters &quot;A CL&quot; to the right and &quot;Administration for Community Living&quot; is at the bottom.&#10;&#10;TBI SPP Logo&#10;Traumatic Brain Injury State Partnership Program logo has a white background. There is a red circle around two yellow hands protecting a floating blue brain. The brain profile shows the frontal section with a shine that fades into white. To the right are big blue letters that say &quot;TBI SPP&quot; and smaller letters that say Traumatic Brain Injury State Partnership Program.&#10;&#10;Brain Links – Two Heads&#10;Profiles of two heads facing away from each other. One head is blue with a green brain; the other is green with a blue brain. Both brains show lines connecting the synapses and the back of each head and brain overlaps with the other.&#10;&#10;JotForm Logo&#10;JotForm logo has an orange pencil pointing down with a shadow in the background and to the right are orange letters that read JotForm.&#10;&#10;TDC Logo&#10;An all blue half circle like a sunrise around three images that represent geese flying in formation. Below it reads Tennessee Disability Coalition.&#10;&#10;YouTube Logo&#10;Black letters on top the read &quot;You&quot; and below is a red rectangle with a black outline and the letters &quot;Tube&quot; in white in the middle.&#10;&#10;LinkedIn Logo&#10;Blue letters that read &quot;Linked&quot; and a blue box with white letters that read &quot;in&quot;.&#10;&#10;Facebook Logo&#10;Blue box that a white lowercase &quot;f&quot; in it.&#10;&#10;kidcentral tn Logo&#10;A three-dimensional outline of a cube that shows top square and two side squares with letters inside. The left is a blue with a blue &quot;H&quot; inside; the top is red with a red &quot;E&quot; inside; the right is yellow with a yellow &quot;D&quot; inside. To the right reads in big blue lowercase kidcentral tn and smaller below reads KIDCENTRALTN.COM" title="Brain Links Partner Logos"/>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50" cstate="print">
                                            <a:extLst>
                                              <a:ext uri="{28A0092B-C50C-407E-A947-70E740481C1C}">
                                                <a14:useLocalDpi xmlns:a14="http://schemas.microsoft.com/office/drawing/2010/main" val="0"/>
                                              </a:ext>
                                            </a:extLst>
                                          </a:blip>
                                          <a:srcRect r="4896"/>
                                          <a:stretch/>
                                        </pic:blipFill>
                                        <pic:spPr bwMode="auto">
                                          <a:xfrm>
                                            <a:off x="0" y="0"/>
                                            <a:ext cx="5193189" cy="97493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EC8FE" id="_x0000_t202" coordsize="21600,21600" o:spt="202" path="m,l,21600r21600,l21600,xe">
                <v:stroke joinstyle="miter"/>
                <v:path gradientshapeok="t" o:connecttype="rect"/>
              </v:shapetype>
              <v:shape id="Text Box 1" o:spid="_x0000_s1026" type="#_x0000_t202" style="position:absolute;margin-left:-6.4pt;margin-top:4.65pt;width:443.05pt;height:79.4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" fillcolor="white [3201]" stroked="f" strokeweight=".5pt">
                <v:textbox>
                  <w:txbxContent>
                    <w:p w14:paraId="112B7063" w14:textId="35B0761F" w:rsidR="003C63BF" w:rsidRDefault="003C63BF" w:rsidP="003C63BF">
                      <w:pPr>
                        <w:jc w:val="center"/>
                      </w:pPr>
                      <w:r>
                        <w:rPr>
                          <w:noProof/>
                        </w:rPr>
                        <w:drawing>
                          <wp:inline distT="0" distB="0" distL="0" distR="0" wp14:anchorId="4DB04473" wp14:editId="69413DC3">
                            <wp:extent cx="5102942" cy="957996"/>
                            <wp:effectExtent l="0" t="0" r="2540" b="0"/>
                            <wp:docPr id="4" name="Picture 4" descr="Brain Links Logo&#10;Brain Links logo has a white back ground that says Brain Links in blue letters with a green synapse as the dot for the letter “i” in Brain. The profiles of two heads facing away from each other are in the bottom right. One head is blue with a green brain; the other is green with a blue brain. Both brains show lines connecting the synapses and the back of each head and brain overlaps with the other.&#10;&#10;ACL Logo&#10;Administration for Community Living logo has a white background with three images that represent people with dots for heads and upraised arms. They each have different colors - blue on top, yellow on the bottom right and red on the bottom left. Big blue letters &quot;A CL&quot; to the right and &quot;Administration for Community Living&quot; is at the bottom.&#10;&#10;TBI SPP Logo&#10;Traumatic Brain Injury State Partnership Program logo has a white background. There is a red circle around two yellow hands protecting a floating blue brain. The brain profile shows the frontal section with a shine that fades into white. To the right are big blue letters that say &quot;TBI SPP&quot; and smaller letters that say Traumatic Brain Injury State Partnership Program.&#10;&#10;Brain Links – Two Heads&#10;Profiles of two heads facing away from each other. One head is blue with a green brain; the other is green with a blue brain. Both brains show lines connecting the synapses and the back of each head and brain overlaps with the other.&#10;&#10;JotForm Logo&#10;JotForm logo has an orange pencil pointing down with a shadow in the background and to the right are orange letters that read JotForm.&#10;&#10;TDC Logo&#10;An all blue half circle like a sunrise around three images that represent geese flying in formation. Below it reads Tennessee Disability Coalition.&#10;&#10;YouTube Logo&#10;Black letters on top the read &quot;You&quot; and below is a red rectangle with a black outline and the letters &quot;Tube&quot; in white in the middle.&#10;&#10;LinkedIn Logo&#10;Blue letters that read &quot;Linked&quot; and a blue box with white letters that read &quot;in&quot;.&#10;&#10;Facebook Logo&#10;Blue box that a white lowercase &quot;f&quot; in it.&#10;&#10;kidcentral tn Logo&#10;A three-dimensional outline of a cube that shows top square and two side squares with letters inside. The left is a blue with a blue &quot;H&quot; inside; the top is red with a red &quot;E&quot; inside; the right is yellow with a yellow &quot;D&quot; inside. To the right reads in big blue lowercase kidcentral tn and smaller below reads KIDCENTRALTN.COM" title="Brain Links Partner Logos"/>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52" cstate="print">
                                      <a:extLst>
                                        <a:ext uri="{28A0092B-C50C-407E-A947-70E740481C1C}">
                                          <a14:useLocalDpi xmlns:a14="http://schemas.microsoft.com/office/drawing/2010/main" val="0"/>
                                        </a:ext>
                                      </a:extLst>
                                    </a:blip>
                                    <a:srcRect r="4896"/>
                                    <a:stretch/>
                                  </pic:blipFill>
                                  <pic:spPr bwMode="auto">
                                    <a:xfrm>
                                      <a:off x="0" y="0"/>
                                      <a:ext cx="5193189" cy="97493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D63D0FD" w14:textId="09D18D8D" w:rsidR="008C57DD" w:rsidRPr="00A308A5" w:rsidRDefault="008C57DD" w:rsidP="008C57DD">
      <w:pPr>
        <w:rPr>
          <w:rFonts w:ascii="Times New Roman" w:hAnsi="Times New Roman" w:cs="Times New Roman"/>
        </w:rPr>
      </w:pPr>
    </w:p>
    <w:sectPr w:rsidR="008C57DD" w:rsidRPr="00A308A5">
      <w:headerReference w:type="default" r:id="rId53"/>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09AA" w14:textId="77777777" w:rsidR="005A6B95" w:rsidRDefault="005A6B95" w:rsidP="003E7A4F">
      <w:pPr>
        <w:spacing w:after="0" w:line="240" w:lineRule="auto"/>
      </w:pPr>
      <w:r>
        <w:separator/>
      </w:r>
    </w:p>
  </w:endnote>
  <w:endnote w:type="continuationSeparator" w:id="0">
    <w:p w14:paraId="1E1BA663" w14:textId="77777777" w:rsidR="005A6B95" w:rsidRDefault="005A6B95" w:rsidP="003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B3EF" w14:textId="1420B57F" w:rsidR="003C63BF" w:rsidRPr="00B15143" w:rsidRDefault="00002413">
    <w:pPr>
      <w:pStyle w:val="Footer"/>
      <w:jc w:val="right"/>
      <w:rPr>
        <w:rFonts w:ascii="Times New Roman" w:hAnsi="Times New Roman" w:cs="Times New Roman"/>
        <w:sz w:val="16"/>
        <w:szCs w:val="16"/>
      </w:rPr>
    </w:pPr>
    <w:sdt>
      <w:sdtPr>
        <w:rPr>
          <w:rFonts w:ascii="Times New Roman" w:hAnsi="Times New Roman" w:cs="Times New Roman"/>
          <w:sz w:val="16"/>
          <w:szCs w:val="16"/>
        </w:rPr>
        <w:id w:val="1910028860"/>
        <w:docPartObj>
          <w:docPartGallery w:val="Page Numbers (Bottom of Page)"/>
          <w:docPartUnique/>
        </w:docPartObj>
      </w:sdtPr>
      <w:sdtEndPr>
        <w:rPr>
          <w:noProof/>
        </w:rPr>
      </w:sdtEndPr>
      <w:sdtContent>
        <w:r w:rsidR="00B63AB4" w:rsidRPr="00B15143">
          <w:rPr>
            <w:rFonts w:ascii="Times New Roman" w:hAnsi="Times New Roman" w:cs="Times New Roman"/>
            <w:sz w:val="16"/>
            <w:szCs w:val="16"/>
          </w:rPr>
          <w:t>Pg.</w:t>
        </w:r>
        <w:r w:rsidR="003C63BF" w:rsidRPr="00B15143">
          <w:rPr>
            <w:rFonts w:ascii="Times New Roman" w:hAnsi="Times New Roman" w:cs="Times New Roman"/>
            <w:sz w:val="16"/>
            <w:szCs w:val="16"/>
          </w:rPr>
          <w:fldChar w:fldCharType="begin"/>
        </w:r>
        <w:r w:rsidR="003C63BF" w:rsidRPr="00B15143">
          <w:rPr>
            <w:rFonts w:ascii="Times New Roman" w:hAnsi="Times New Roman" w:cs="Times New Roman"/>
            <w:sz w:val="16"/>
            <w:szCs w:val="16"/>
          </w:rPr>
          <w:instrText xml:space="preserve"> PAGE   \* MERGEFORMAT </w:instrText>
        </w:r>
        <w:r w:rsidR="003C63BF" w:rsidRPr="00B15143">
          <w:rPr>
            <w:rFonts w:ascii="Times New Roman" w:hAnsi="Times New Roman" w:cs="Times New Roman"/>
            <w:sz w:val="16"/>
            <w:szCs w:val="16"/>
          </w:rPr>
          <w:fldChar w:fldCharType="separate"/>
        </w:r>
        <w:r>
          <w:rPr>
            <w:rFonts w:ascii="Times New Roman" w:hAnsi="Times New Roman" w:cs="Times New Roman"/>
            <w:noProof/>
            <w:sz w:val="16"/>
            <w:szCs w:val="16"/>
          </w:rPr>
          <w:t>3</w:t>
        </w:r>
        <w:r w:rsidR="003C63BF" w:rsidRPr="00B15143">
          <w:rPr>
            <w:rFonts w:ascii="Times New Roman" w:hAnsi="Times New Roman" w:cs="Times New Roman"/>
            <w:noProof/>
            <w:sz w:val="16"/>
            <w:szCs w:val="16"/>
          </w:rPr>
          <w:fldChar w:fldCharType="end"/>
        </w:r>
      </w:sdtContent>
    </w:sdt>
  </w:p>
  <w:p w14:paraId="167BF28E" w14:textId="0E7A81EE" w:rsidR="003C63BF" w:rsidRPr="00B15143" w:rsidRDefault="003C63BF" w:rsidP="003C63BF">
    <w:pPr>
      <w:pStyle w:val="Footer"/>
      <w:jc w:val="right"/>
      <w:rPr>
        <w:rFonts w:ascii="Times New Roman" w:hAnsi="Times New Roman" w:cs="Times New Roman"/>
        <w:sz w:val="16"/>
        <w:szCs w:val="16"/>
      </w:rPr>
    </w:pPr>
    <w:r w:rsidRPr="00B15143">
      <w:rPr>
        <w:rFonts w:ascii="Times New Roman" w:hAnsi="Times New Roman" w:cs="Times New Roman"/>
        <w:sz w:val="16"/>
        <w:szCs w:val="16"/>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0C1C7" w14:textId="77777777" w:rsidR="005A6B95" w:rsidRDefault="005A6B95" w:rsidP="003E7A4F">
      <w:pPr>
        <w:spacing w:after="0" w:line="240" w:lineRule="auto"/>
      </w:pPr>
      <w:r>
        <w:separator/>
      </w:r>
    </w:p>
  </w:footnote>
  <w:footnote w:type="continuationSeparator" w:id="0">
    <w:p w14:paraId="6CB74217" w14:textId="77777777" w:rsidR="005A6B95" w:rsidRDefault="005A6B95" w:rsidP="003E7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9D731" w14:textId="77777777" w:rsidR="003E7A4F" w:rsidRDefault="003E7A4F">
    <w:pPr>
      <w:pStyle w:val="Header"/>
    </w:pPr>
    <w:r>
      <w:rPr>
        <w:noProof/>
      </w:rPr>
      <w:drawing>
        <wp:anchor distT="0" distB="0" distL="114300" distR="114300" simplePos="0" relativeHeight="251658240" behindDoc="1" locked="0" layoutInCell="1" allowOverlap="1" wp14:anchorId="58679794" wp14:editId="27AE2B73">
          <wp:simplePos x="0" y="0"/>
          <wp:positionH relativeFrom="column">
            <wp:posOffset>-527050</wp:posOffset>
          </wp:positionH>
          <wp:positionV relativeFrom="paragraph">
            <wp:posOffset>-241300</wp:posOffset>
          </wp:positionV>
          <wp:extent cx="1554480" cy="670560"/>
          <wp:effectExtent l="0" t="0" r="7620" b="0"/>
          <wp:wrapTight wrapText="bothSides">
            <wp:wrapPolygon edited="0">
              <wp:start x="3971" y="0"/>
              <wp:lineTo x="2118" y="1841"/>
              <wp:lineTo x="0" y="7364"/>
              <wp:lineTo x="0" y="14114"/>
              <wp:lineTo x="2912" y="20250"/>
              <wp:lineTo x="4500" y="20864"/>
              <wp:lineTo x="5824" y="20864"/>
              <wp:lineTo x="5824" y="20250"/>
              <wp:lineTo x="21176" y="14727"/>
              <wp:lineTo x="21441" y="11659"/>
              <wp:lineTo x="17735" y="9205"/>
              <wp:lineTo x="15618" y="7364"/>
              <wp:lineTo x="5294" y="0"/>
              <wp:lineTo x="3971" y="0"/>
            </wp:wrapPolygon>
          </wp:wrapTight>
          <wp:docPr id="2" name="Picture 2" descr="Brain Links Logo&#10;Brain Links logo has a white back ground that says Brain Links in blue letters with a green synapse as the dot for the letter “i” in Brain. The profiles of two heads facing away from each other are in the bottom right. One head is blue with a green brain; the other is green with a blue brain. Both brains show lines connecting the synapses and the back of each head and brain overlaps with the other." title="Brain Lin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670560"/>
                  </a:xfrm>
                  <a:prstGeom prst="rect">
                    <a:avLst/>
                  </a:prstGeom>
                  <a:noFill/>
                </pic:spPr>
              </pic:pic>
            </a:graphicData>
          </a:graphic>
        </wp:anchor>
      </w:drawing>
    </w:r>
  </w:p>
  <w:p w14:paraId="43E1515C" w14:textId="77777777" w:rsidR="003E7A4F" w:rsidRDefault="003E7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4F6"/>
    <w:multiLevelType w:val="hybridMultilevel"/>
    <w:tmpl w:val="BE6E0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A6309"/>
    <w:multiLevelType w:val="multilevel"/>
    <w:tmpl w:val="1C34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65170"/>
    <w:multiLevelType w:val="multilevel"/>
    <w:tmpl w:val="169C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E7A07"/>
    <w:multiLevelType w:val="multilevel"/>
    <w:tmpl w:val="3DA0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5576CA"/>
    <w:multiLevelType w:val="hybridMultilevel"/>
    <w:tmpl w:val="F736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C4B03"/>
    <w:multiLevelType w:val="hybridMultilevel"/>
    <w:tmpl w:val="C36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95A7D"/>
    <w:multiLevelType w:val="hybridMultilevel"/>
    <w:tmpl w:val="5E5C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F07B9"/>
    <w:multiLevelType w:val="multilevel"/>
    <w:tmpl w:val="FEE6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63B46"/>
    <w:multiLevelType w:val="multilevel"/>
    <w:tmpl w:val="3832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74577"/>
    <w:multiLevelType w:val="hybridMultilevel"/>
    <w:tmpl w:val="3C2C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D7BD6"/>
    <w:multiLevelType w:val="multilevel"/>
    <w:tmpl w:val="327A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4306D"/>
    <w:multiLevelType w:val="multilevel"/>
    <w:tmpl w:val="0758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BD09A3"/>
    <w:multiLevelType w:val="multilevel"/>
    <w:tmpl w:val="C28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1B05E0"/>
    <w:multiLevelType w:val="hybridMultilevel"/>
    <w:tmpl w:val="280A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B21C6"/>
    <w:multiLevelType w:val="hybridMultilevel"/>
    <w:tmpl w:val="CAF46900"/>
    <w:lvl w:ilvl="0" w:tplc="9ECC7D1C">
      <w:start w:val="1"/>
      <w:numFmt w:val="bullet"/>
      <w:lvlText w:val="•"/>
      <w:lvlJc w:val="left"/>
      <w:pPr>
        <w:tabs>
          <w:tab w:val="num" w:pos="720"/>
        </w:tabs>
        <w:ind w:left="720" w:hanging="360"/>
      </w:pPr>
      <w:rPr>
        <w:rFonts w:ascii="Arial" w:hAnsi="Arial" w:hint="default"/>
      </w:rPr>
    </w:lvl>
    <w:lvl w:ilvl="1" w:tplc="1B328CB8" w:tentative="1">
      <w:start w:val="1"/>
      <w:numFmt w:val="bullet"/>
      <w:lvlText w:val="•"/>
      <w:lvlJc w:val="left"/>
      <w:pPr>
        <w:tabs>
          <w:tab w:val="num" w:pos="1440"/>
        </w:tabs>
        <w:ind w:left="1440" w:hanging="360"/>
      </w:pPr>
      <w:rPr>
        <w:rFonts w:ascii="Arial" w:hAnsi="Arial" w:hint="default"/>
      </w:rPr>
    </w:lvl>
    <w:lvl w:ilvl="2" w:tplc="D7603C12" w:tentative="1">
      <w:start w:val="1"/>
      <w:numFmt w:val="bullet"/>
      <w:lvlText w:val="•"/>
      <w:lvlJc w:val="left"/>
      <w:pPr>
        <w:tabs>
          <w:tab w:val="num" w:pos="2160"/>
        </w:tabs>
        <w:ind w:left="2160" w:hanging="360"/>
      </w:pPr>
      <w:rPr>
        <w:rFonts w:ascii="Arial" w:hAnsi="Arial" w:hint="default"/>
      </w:rPr>
    </w:lvl>
    <w:lvl w:ilvl="3" w:tplc="E4B45F0C" w:tentative="1">
      <w:start w:val="1"/>
      <w:numFmt w:val="bullet"/>
      <w:lvlText w:val="•"/>
      <w:lvlJc w:val="left"/>
      <w:pPr>
        <w:tabs>
          <w:tab w:val="num" w:pos="2880"/>
        </w:tabs>
        <w:ind w:left="2880" w:hanging="360"/>
      </w:pPr>
      <w:rPr>
        <w:rFonts w:ascii="Arial" w:hAnsi="Arial" w:hint="default"/>
      </w:rPr>
    </w:lvl>
    <w:lvl w:ilvl="4" w:tplc="E3D27FA8" w:tentative="1">
      <w:start w:val="1"/>
      <w:numFmt w:val="bullet"/>
      <w:lvlText w:val="•"/>
      <w:lvlJc w:val="left"/>
      <w:pPr>
        <w:tabs>
          <w:tab w:val="num" w:pos="3600"/>
        </w:tabs>
        <w:ind w:left="3600" w:hanging="360"/>
      </w:pPr>
      <w:rPr>
        <w:rFonts w:ascii="Arial" w:hAnsi="Arial" w:hint="default"/>
      </w:rPr>
    </w:lvl>
    <w:lvl w:ilvl="5" w:tplc="AD528F20" w:tentative="1">
      <w:start w:val="1"/>
      <w:numFmt w:val="bullet"/>
      <w:lvlText w:val="•"/>
      <w:lvlJc w:val="left"/>
      <w:pPr>
        <w:tabs>
          <w:tab w:val="num" w:pos="4320"/>
        </w:tabs>
        <w:ind w:left="4320" w:hanging="360"/>
      </w:pPr>
      <w:rPr>
        <w:rFonts w:ascii="Arial" w:hAnsi="Arial" w:hint="default"/>
      </w:rPr>
    </w:lvl>
    <w:lvl w:ilvl="6" w:tplc="321E2B82" w:tentative="1">
      <w:start w:val="1"/>
      <w:numFmt w:val="bullet"/>
      <w:lvlText w:val="•"/>
      <w:lvlJc w:val="left"/>
      <w:pPr>
        <w:tabs>
          <w:tab w:val="num" w:pos="5040"/>
        </w:tabs>
        <w:ind w:left="5040" w:hanging="360"/>
      </w:pPr>
      <w:rPr>
        <w:rFonts w:ascii="Arial" w:hAnsi="Arial" w:hint="default"/>
      </w:rPr>
    </w:lvl>
    <w:lvl w:ilvl="7" w:tplc="8B70C96C" w:tentative="1">
      <w:start w:val="1"/>
      <w:numFmt w:val="bullet"/>
      <w:lvlText w:val="•"/>
      <w:lvlJc w:val="left"/>
      <w:pPr>
        <w:tabs>
          <w:tab w:val="num" w:pos="5760"/>
        </w:tabs>
        <w:ind w:left="5760" w:hanging="360"/>
      </w:pPr>
      <w:rPr>
        <w:rFonts w:ascii="Arial" w:hAnsi="Arial" w:hint="default"/>
      </w:rPr>
    </w:lvl>
    <w:lvl w:ilvl="8" w:tplc="DFC41D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C160CE"/>
    <w:multiLevelType w:val="hybridMultilevel"/>
    <w:tmpl w:val="2C56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95DAD"/>
    <w:multiLevelType w:val="hybridMultilevel"/>
    <w:tmpl w:val="11F64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20B07"/>
    <w:multiLevelType w:val="multilevel"/>
    <w:tmpl w:val="5B1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807BAC"/>
    <w:multiLevelType w:val="hybridMultilevel"/>
    <w:tmpl w:val="B588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42B41"/>
    <w:multiLevelType w:val="hybridMultilevel"/>
    <w:tmpl w:val="12C6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75CE1"/>
    <w:multiLevelType w:val="multilevel"/>
    <w:tmpl w:val="D7CE9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9F0B29"/>
    <w:multiLevelType w:val="hybridMultilevel"/>
    <w:tmpl w:val="87BA5BF8"/>
    <w:lvl w:ilvl="0" w:tplc="BBF8988E">
      <w:start w:val="1"/>
      <w:numFmt w:val="bullet"/>
      <w:lvlText w:val="•"/>
      <w:lvlJc w:val="left"/>
      <w:pPr>
        <w:tabs>
          <w:tab w:val="num" w:pos="720"/>
        </w:tabs>
        <w:ind w:left="720" w:hanging="360"/>
      </w:pPr>
      <w:rPr>
        <w:rFonts w:ascii="Arial" w:hAnsi="Arial" w:hint="default"/>
      </w:rPr>
    </w:lvl>
    <w:lvl w:ilvl="1" w:tplc="0A943E08" w:tentative="1">
      <w:start w:val="1"/>
      <w:numFmt w:val="bullet"/>
      <w:lvlText w:val="•"/>
      <w:lvlJc w:val="left"/>
      <w:pPr>
        <w:tabs>
          <w:tab w:val="num" w:pos="1440"/>
        </w:tabs>
        <w:ind w:left="1440" w:hanging="360"/>
      </w:pPr>
      <w:rPr>
        <w:rFonts w:ascii="Arial" w:hAnsi="Arial" w:hint="default"/>
      </w:rPr>
    </w:lvl>
    <w:lvl w:ilvl="2" w:tplc="36AE1CA6" w:tentative="1">
      <w:start w:val="1"/>
      <w:numFmt w:val="bullet"/>
      <w:lvlText w:val="•"/>
      <w:lvlJc w:val="left"/>
      <w:pPr>
        <w:tabs>
          <w:tab w:val="num" w:pos="2160"/>
        </w:tabs>
        <w:ind w:left="2160" w:hanging="360"/>
      </w:pPr>
      <w:rPr>
        <w:rFonts w:ascii="Arial" w:hAnsi="Arial" w:hint="default"/>
      </w:rPr>
    </w:lvl>
    <w:lvl w:ilvl="3" w:tplc="4C88649A" w:tentative="1">
      <w:start w:val="1"/>
      <w:numFmt w:val="bullet"/>
      <w:lvlText w:val="•"/>
      <w:lvlJc w:val="left"/>
      <w:pPr>
        <w:tabs>
          <w:tab w:val="num" w:pos="2880"/>
        </w:tabs>
        <w:ind w:left="2880" w:hanging="360"/>
      </w:pPr>
      <w:rPr>
        <w:rFonts w:ascii="Arial" w:hAnsi="Arial" w:hint="default"/>
      </w:rPr>
    </w:lvl>
    <w:lvl w:ilvl="4" w:tplc="07081830" w:tentative="1">
      <w:start w:val="1"/>
      <w:numFmt w:val="bullet"/>
      <w:lvlText w:val="•"/>
      <w:lvlJc w:val="left"/>
      <w:pPr>
        <w:tabs>
          <w:tab w:val="num" w:pos="3600"/>
        </w:tabs>
        <w:ind w:left="3600" w:hanging="360"/>
      </w:pPr>
      <w:rPr>
        <w:rFonts w:ascii="Arial" w:hAnsi="Arial" w:hint="default"/>
      </w:rPr>
    </w:lvl>
    <w:lvl w:ilvl="5" w:tplc="3C38B3CC" w:tentative="1">
      <w:start w:val="1"/>
      <w:numFmt w:val="bullet"/>
      <w:lvlText w:val="•"/>
      <w:lvlJc w:val="left"/>
      <w:pPr>
        <w:tabs>
          <w:tab w:val="num" w:pos="4320"/>
        </w:tabs>
        <w:ind w:left="4320" w:hanging="360"/>
      </w:pPr>
      <w:rPr>
        <w:rFonts w:ascii="Arial" w:hAnsi="Arial" w:hint="default"/>
      </w:rPr>
    </w:lvl>
    <w:lvl w:ilvl="6" w:tplc="1B76E91E" w:tentative="1">
      <w:start w:val="1"/>
      <w:numFmt w:val="bullet"/>
      <w:lvlText w:val="•"/>
      <w:lvlJc w:val="left"/>
      <w:pPr>
        <w:tabs>
          <w:tab w:val="num" w:pos="5040"/>
        </w:tabs>
        <w:ind w:left="5040" w:hanging="360"/>
      </w:pPr>
      <w:rPr>
        <w:rFonts w:ascii="Arial" w:hAnsi="Arial" w:hint="default"/>
      </w:rPr>
    </w:lvl>
    <w:lvl w:ilvl="7" w:tplc="DCA2D0BE" w:tentative="1">
      <w:start w:val="1"/>
      <w:numFmt w:val="bullet"/>
      <w:lvlText w:val="•"/>
      <w:lvlJc w:val="left"/>
      <w:pPr>
        <w:tabs>
          <w:tab w:val="num" w:pos="5760"/>
        </w:tabs>
        <w:ind w:left="5760" w:hanging="360"/>
      </w:pPr>
      <w:rPr>
        <w:rFonts w:ascii="Arial" w:hAnsi="Arial" w:hint="default"/>
      </w:rPr>
    </w:lvl>
    <w:lvl w:ilvl="8" w:tplc="BE845C3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8"/>
  </w:num>
  <w:num w:numId="4">
    <w:abstractNumId w:val="13"/>
  </w:num>
  <w:num w:numId="5">
    <w:abstractNumId w:val="19"/>
  </w:num>
  <w:num w:numId="6">
    <w:abstractNumId w:val="5"/>
  </w:num>
  <w:num w:numId="7">
    <w:abstractNumId w:val="6"/>
  </w:num>
  <w:num w:numId="8">
    <w:abstractNumId w:val="14"/>
  </w:num>
  <w:num w:numId="9">
    <w:abstractNumId w:val="21"/>
  </w:num>
  <w:num w:numId="10">
    <w:abstractNumId w:val="15"/>
  </w:num>
  <w:num w:numId="11">
    <w:abstractNumId w:val="2"/>
  </w:num>
  <w:num w:numId="12">
    <w:abstractNumId w:val="12"/>
  </w:num>
  <w:num w:numId="13">
    <w:abstractNumId w:val="3"/>
  </w:num>
  <w:num w:numId="14">
    <w:abstractNumId w:val="8"/>
  </w:num>
  <w:num w:numId="15">
    <w:abstractNumId w:val="10"/>
  </w:num>
  <w:num w:numId="16">
    <w:abstractNumId w:val="16"/>
  </w:num>
  <w:num w:numId="17">
    <w:abstractNumId w:val="20"/>
  </w:num>
  <w:num w:numId="18">
    <w:abstractNumId w:val="17"/>
  </w:num>
  <w:num w:numId="19">
    <w:abstractNumId w:val="1"/>
  </w:num>
  <w:num w:numId="20">
    <w:abstractNumId w:val="11"/>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4F"/>
    <w:rsid w:val="00000253"/>
    <w:rsid w:val="00001797"/>
    <w:rsid w:val="00002413"/>
    <w:rsid w:val="00042EEE"/>
    <w:rsid w:val="00044F5D"/>
    <w:rsid w:val="00066D54"/>
    <w:rsid w:val="00067501"/>
    <w:rsid w:val="00067717"/>
    <w:rsid w:val="0007006C"/>
    <w:rsid w:val="00071BBA"/>
    <w:rsid w:val="000B7C38"/>
    <w:rsid w:val="000C176F"/>
    <w:rsid w:val="000C392B"/>
    <w:rsid w:val="000D1185"/>
    <w:rsid w:val="0010681D"/>
    <w:rsid w:val="00112353"/>
    <w:rsid w:val="00165E59"/>
    <w:rsid w:val="00166A82"/>
    <w:rsid w:val="001A2895"/>
    <w:rsid w:val="001B2947"/>
    <w:rsid w:val="001C323C"/>
    <w:rsid w:val="001D4C94"/>
    <w:rsid w:val="001D6F6A"/>
    <w:rsid w:val="001E1681"/>
    <w:rsid w:val="00224CD1"/>
    <w:rsid w:val="002372F2"/>
    <w:rsid w:val="002722FC"/>
    <w:rsid w:val="00274FC9"/>
    <w:rsid w:val="002878A2"/>
    <w:rsid w:val="002E1D82"/>
    <w:rsid w:val="002E544C"/>
    <w:rsid w:val="002F4965"/>
    <w:rsid w:val="00307FAA"/>
    <w:rsid w:val="00330092"/>
    <w:rsid w:val="00347EE8"/>
    <w:rsid w:val="003653FD"/>
    <w:rsid w:val="00370723"/>
    <w:rsid w:val="00375026"/>
    <w:rsid w:val="0038213D"/>
    <w:rsid w:val="00385B77"/>
    <w:rsid w:val="00387312"/>
    <w:rsid w:val="003929FB"/>
    <w:rsid w:val="003A5870"/>
    <w:rsid w:val="003A5968"/>
    <w:rsid w:val="003B08C7"/>
    <w:rsid w:val="003C5AAB"/>
    <w:rsid w:val="003C63BF"/>
    <w:rsid w:val="003E7A4F"/>
    <w:rsid w:val="00416DB1"/>
    <w:rsid w:val="00436186"/>
    <w:rsid w:val="004474B7"/>
    <w:rsid w:val="004527CE"/>
    <w:rsid w:val="004578F5"/>
    <w:rsid w:val="00460B9B"/>
    <w:rsid w:val="00463DD5"/>
    <w:rsid w:val="004971CC"/>
    <w:rsid w:val="004C13CC"/>
    <w:rsid w:val="004C3BB5"/>
    <w:rsid w:val="00500593"/>
    <w:rsid w:val="00506310"/>
    <w:rsid w:val="0052329A"/>
    <w:rsid w:val="00527AE9"/>
    <w:rsid w:val="00563630"/>
    <w:rsid w:val="00575971"/>
    <w:rsid w:val="005779A2"/>
    <w:rsid w:val="00595440"/>
    <w:rsid w:val="005A6B95"/>
    <w:rsid w:val="005B195D"/>
    <w:rsid w:val="005B1B0C"/>
    <w:rsid w:val="005B316C"/>
    <w:rsid w:val="005B4262"/>
    <w:rsid w:val="005B4D2E"/>
    <w:rsid w:val="005F22B2"/>
    <w:rsid w:val="00600214"/>
    <w:rsid w:val="0060383F"/>
    <w:rsid w:val="00610B04"/>
    <w:rsid w:val="00613E07"/>
    <w:rsid w:val="00617CB0"/>
    <w:rsid w:val="00620849"/>
    <w:rsid w:val="00642644"/>
    <w:rsid w:val="00642DC4"/>
    <w:rsid w:val="00663DF2"/>
    <w:rsid w:val="00671E4D"/>
    <w:rsid w:val="00693FA5"/>
    <w:rsid w:val="006A2A19"/>
    <w:rsid w:val="006B4431"/>
    <w:rsid w:val="006B5A5E"/>
    <w:rsid w:val="006D3D8C"/>
    <w:rsid w:val="006E2E02"/>
    <w:rsid w:val="006E34EB"/>
    <w:rsid w:val="006F5B4E"/>
    <w:rsid w:val="006F6B07"/>
    <w:rsid w:val="00701D12"/>
    <w:rsid w:val="007064E3"/>
    <w:rsid w:val="00733324"/>
    <w:rsid w:val="00742FC3"/>
    <w:rsid w:val="0075457D"/>
    <w:rsid w:val="00762060"/>
    <w:rsid w:val="007674D4"/>
    <w:rsid w:val="00770913"/>
    <w:rsid w:val="0078139F"/>
    <w:rsid w:val="007C1700"/>
    <w:rsid w:val="007E5523"/>
    <w:rsid w:val="007F240B"/>
    <w:rsid w:val="00815CD5"/>
    <w:rsid w:val="008231AD"/>
    <w:rsid w:val="00823816"/>
    <w:rsid w:val="0083235C"/>
    <w:rsid w:val="00860851"/>
    <w:rsid w:val="00863333"/>
    <w:rsid w:val="008725D2"/>
    <w:rsid w:val="008823A8"/>
    <w:rsid w:val="008C43B6"/>
    <w:rsid w:val="008C57DD"/>
    <w:rsid w:val="008D0989"/>
    <w:rsid w:val="008E333F"/>
    <w:rsid w:val="00922BE4"/>
    <w:rsid w:val="00926598"/>
    <w:rsid w:val="00932630"/>
    <w:rsid w:val="009358C0"/>
    <w:rsid w:val="00947C3A"/>
    <w:rsid w:val="00955BA6"/>
    <w:rsid w:val="00970800"/>
    <w:rsid w:val="00983EEA"/>
    <w:rsid w:val="00985345"/>
    <w:rsid w:val="009A3553"/>
    <w:rsid w:val="009D2720"/>
    <w:rsid w:val="009D363E"/>
    <w:rsid w:val="009E7D4C"/>
    <w:rsid w:val="00A108CE"/>
    <w:rsid w:val="00A163C2"/>
    <w:rsid w:val="00A27542"/>
    <w:rsid w:val="00A27A3B"/>
    <w:rsid w:val="00A306AC"/>
    <w:rsid w:val="00A308A5"/>
    <w:rsid w:val="00A437B9"/>
    <w:rsid w:val="00A43A65"/>
    <w:rsid w:val="00A43CB5"/>
    <w:rsid w:val="00A46A4C"/>
    <w:rsid w:val="00A50627"/>
    <w:rsid w:val="00A62FB4"/>
    <w:rsid w:val="00A73939"/>
    <w:rsid w:val="00AF2E0F"/>
    <w:rsid w:val="00AF3B69"/>
    <w:rsid w:val="00B0135F"/>
    <w:rsid w:val="00B10743"/>
    <w:rsid w:val="00B14394"/>
    <w:rsid w:val="00B15143"/>
    <w:rsid w:val="00B63AB4"/>
    <w:rsid w:val="00B72BF8"/>
    <w:rsid w:val="00B739C3"/>
    <w:rsid w:val="00B83A09"/>
    <w:rsid w:val="00B8423B"/>
    <w:rsid w:val="00BB7193"/>
    <w:rsid w:val="00BD21F1"/>
    <w:rsid w:val="00BE5C54"/>
    <w:rsid w:val="00BE7304"/>
    <w:rsid w:val="00C100E3"/>
    <w:rsid w:val="00C145FD"/>
    <w:rsid w:val="00C31993"/>
    <w:rsid w:val="00C464B2"/>
    <w:rsid w:val="00C475B8"/>
    <w:rsid w:val="00C55DAB"/>
    <w:rsid w:val="00C8446D"/>
    <w:rsid w:val="00C84A4B"/>
    <w:rsid w:val="00CC50C5"/>
    <w:rsid w:val="00CD7CAF"/>
    <w:rsid w:val="00CF2D90"/>
    <w:rsid w:val="00CF67C9"/>
    <w:rsid w:val="00D62AD2"/>
    <w:rsid w:val="00D70786"/>
    <w:rsid w:val="00D7480B"/>
    <w:rsid w:val="00D75432"/>
    <w:rsid w:val="00D81CC0"/>
    <w:rsid w:val="00D9679F"/>
    <w:rsid w:val="00DA18AA"/>
    <w:rsid w:val="00DA5431"/>
    <w:rsid w:val="00DE0436"/>
    <w:rsid w:val="00E1315A"/>
    <w:rsid w:val="00E163A4"/>
    <w:rsid w:val="00E16F00"/>
    <w:rsid w:val="00E25E60"/>
    <w:rsid w:val="00E444D4"/>
    <w:rsid w:val="00E667EE"/>
    <w:rsid w:val="00E951B5"/>
    <w:rsid w:val="00EC0078"/>
    <w:rsid w:val="00EF57D4"/>
    <w:rsid w:val="00F44AD3"/>
    <w:rsid w:val="00F67A3A"/>
    <w:rsid w:val="00F80A80"/>
    <w:rsid w:val="00FD66EE"/>
    <w:rsid w:val="00FF418C"/>
    <w:rsid w:val="00FF62C1"/>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AE77E3"/>
  <w15:chartTrackingRefBased/>
  <w15:docId w15:val="{FB1C6CAD-C5B2-4878-8883-1D045472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4F"/>
  </w:style>
  <w:style w:type="paragraph" w:styleId="Footer">
    <w:name w:val="footer"/>
    <w:basedOn w:val="Normal"/>
    <w:link w:val="FooterChar"/>
    <w:uiPriority w:val="99"/>
    <w:unhideWhenUsed/>
    <w:rsid w:val="003E7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4F"/>
  </w:style>
  <w:style w:type="paragraph" w:styleId="ListParagraph">
    <w:name w:val="List Paragraph"/>
    <w:basedOn w:val="Normal"/>
    <w:uiPriority w:val="34"/>
    <w:qFormat/>
    <w:rsid w:val="005B1B0C"/>
    <w:pPr>
      <w:ind w:left="720"/>
      <w:contextualSpacing/>
    </w:pPr>
  </w:style>
  <w:style w:type="character" w:styleId="Hyperlink">
    <w:name w:val="Hyperlink"/>
    <w:basedOn w:val="DefaultParagraphFont"/>
    <w:uiPriority w:val="99"/>
    <w:unhideWhenUsed/>
    <w:rsid w:val="008C57DD"/>
    <w:rPr>
      <w:color w:val="0563C1" w:themeColor="hyperlink"/>
      <w:u w:val="single"/>
    </w:rPr>
  </w:style>
  <w:style w:type="character" w:customStyle="1" w:styleId="UnresolvedMention">
    <w:name w:val="Unresolved Mention"/>
    <w:basedOn w:val="DefaultParagraphFont"/>
    <w:uiPriority w:val="99"/>
    <w:semiHidden/>
    <w:unhideWhenUsed/>
    <w:rsid w:val="0007006C"/>
    <w:rPr>
      <w:color w:val="605E5C"/>
      <w:shd w:val="clear" w:color="auto" w:fill="E1DFDD"/>
    </w:rPr>
  </w:style>
  <w:style w:type="character" w:styleId="FollowedHyperlink">
    <w:name w:val="FollowedHyperlink"/>
    <w:basedOn w:val="DefaultParagraphFont"/>
    <w:uiPriority w:val="99"/>
    <w:semiHidden/>
    <w:unhideWhenUsed/>
    <w:rsid w:val="009D2720"/>
    <w:rPr>
      <w:color w:val="954F72" w:themeColor="followedHyperlink"/>
      <w:u w:val="single"/>
    </w:rPr>
  </w:style>
  <w:style w:type="table" w:styleId="TableGrid">
    <w:name w:val="Table Grid"/>
    <w:basedOn w:val="TableNormal"/>
    <w:uiPriority w:val="39"/>
    <w:rsid w:val="001B2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0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2879">
      <w:bodyDiv w:val="1"/>
      <w:marLeft w:val="0"/>
      <w:marRight w:val="0"/>
      <w:marTop w:val="0"/>
      <w:marBottom w:val="0"/>
      <w:divBdr>
        <w:top w:val="none" w:sz="0" w:space="0" w:color="auto"/>
        <w:left w:val="none" w:sz="0" w:space="0" w:color="auto"/>
        <w:bottom w:val="none" w:sz="0" w:space="0" w:color="auto"/>
        <w:right w:val="none" w:sz="0" w:space="0" w:color="auto"/>
      </w:divBdr>
    </w:div>
    <w:div w:id="721755876">
      <w:bodyDiv w:val="1"/>
      <w:marLeft w:val="0"/>
      <w:marRight w:val="0"/>
      <w:marTop w:val="0"/>
      <w:marBottom w:val="0"/>
      <w:divBdr>
        <w:top w:val="none" w:sz="0" w:space="0" w:color="auto"/>
        <w:left w:val="none" w:sz="0" w:space="0" w:color="auto"/>
        <w:bottom w:val="none" w:sz="0" w:space="0" w:color="auto"/>
        <w:right w:val="none" w:sz="0" w:space="0" w:color="auto"/>
      </w:divBdr>
    </w:div>
    <w:div w:id="782263421">
      <w:bodyDiv w:val="1"/>
      <w:marLeft w:val="0"/>
      <w:marRight w:val="0"/>
      <w:marTop w:val="0"/>
      <w:marBottom w:val="0"/>
      <w:divBdr>
        <w:top w:val="none" w:sz="0" w:space="0" w:color="auto"/>
        <w:left w:val="none" w:sz="0" w:space="0" w:color="auto"/>
        <w:bottom w:val="none" w:sz="0" w:space="0" w:color="auto"/>
        <w:right w:val="none" w:sz="0" w:space="0" w:color="auto"/>
      </w:divBdr>
    </w:div>
    <w:div w:id="944383041">
      <w:bodyDiv w:val="1"/>
      <w:marLeft w:val="0"/>
      <w:marRight w:val="0"/>
      <w:marTop w:val="0"/>
      <w:marBottom w:val="0"/>
      <w:divBdr>
        <w:top w:val="none" w:sz="0" w:space="0" w:color="auto"/>
        <w:left w:val="none" w:sz="0" w:space="0" w:color="auto"/>
        <w:bottom w:val="none" w:sz="0" w:space="0" w:color="auto"/>
        <w:right w:val="none" w:sz="0" w:space="0" w:color="auto"/>
      </w:divBdr>
    </w:div>
    <w:div w:id="1181433793">
      <w:bodyDiv w:val="1"/>
      <w:marLeft w:val="0"/>
      <w:marRight w:val="0"/>
      <w:marTop w:val="0"/>
      <w:marBottom w:val="0"/>
      <w:divBdr>
        <w:top w:val="none" w:sz="0" w:space="0" w:color="auto"/>
        <w:left w:val="none" w:sz="0" w:space="0" w:color="auto"/>
        <w:bottom w:val="none" w:sz="0" w:space="0" w:color="auto"/>
        <w:right w:val="none" w:sz="0" w:space="0" w:color="auto"/>
      </w:divBdr>
    </w:div>
    <w:div w:id="1339893715">
      <w:bodyDiv w:val="1"/>
      <w:marLeft w:val="0"/>
      <w:marRight w:val="0"/>
      <w:marTop w:val="0"/>
      <w:marBottom w:val="0"/>
      <w:divBdr>
        <w:top w:val="none" w:sz="0" w:space="0" w:color="auto"/>
        <w:left w:val="none" w:sz="0" w:space="0" w:color="auto"/>
        <w:bottom w:val="none" w:sz="0" w:space="0" w:color="auto"/>
        <w:right w:val="none" w:sz="0" w:space="0" w:color="auto"/>
      </w:divBdr>
      <w:divsChild>
        <w:div w:id="1089541235">
          <w:marLeft w:val="0"/>
          <w:marRight w:val="0"/>
          <w:marTop w:val="0"/>
          <w:marBottom w:val="0"/>
          <w:divBdr>
            <w:top w:val="none" w:sz="0" w:space="0" w:color="auto"/>
            <w:left w:val="none" w:sz="0" w:space="0" w:color="auto"/>
            <w:bottom w:val="none" w:sz="0" w:space="0" w:color="auto"/>
            <w:right w:val="none" w:sz="0" w:space="0" w:color="auto"/>
          </w:divBdr>
        </w:div>
        <w:div w:id="722799321">
          <w:marLeft w:val="0"/>
          <w:marRight w:val="0"/>
          <w:marTop w:val="0"/>
          <w:marBottom w:val="0"/>
          <w:divBdr>
            <w:top w:val="none" w:sz="0" w:space="0" w:color="auto"/>
            <w:left w:val="none" w:sz="0" w:space="0" w:color="auto"/>
            <w:bottom w:val="none" w:sz="0" w:space="0" w:color="auto"/>
            <w:right w:val="none" w:sz="0" w:space="0" w:color="auto"/>
          </w:divBdr>
        </w:div>
        <w:div w:id="1405909167">
          <w:marLeft w:val="0"/>
          <w:marRight w:val="0"/>
          <w:marTop w:val="0"/>
          <w:marBottom w:val="0"/>
          <w:divBdr>
            <w:top w:val="none" w:sz="0" w:space="0" w:color="auto"/>
            <w:left w:val="none" w:sz="0" w:space="0" w:color="auto"/>
            <w:bottom w:val="none" w:sz="0" w:space="0" w:color="auto"/>
            <w:right w:val="none" w:sz="0" w:space="0" w:color="auto"/>
          </w:divBdr>
        </w:div>
        <w:div w:id="82075364">
          <w:marLeft w:val="0"/>
          <w:marRight w:val="0"/>
          <w:marTop w:val="0"/>
          <w:marBottom w:val="0"/>
          <w:divBdr>
            <w:top w:val="none" w:sz="0" w:space="0" w:color="auto"/>
            <w:left w:val="none" w:sz="0" w:space="0" w:color="auto"/>
            <w:bottom w:val="none" w:sz="0" w:space="0" w:color="auto"/>
            <w:right w:val="none" w:sz="0" w:space="0" w:color="auto"/>
          </w:divBdr>
        </w:div>
        <w:div w:id="1932351776">
          <w:marLeft w:val="0"/>
          <w:marRight w:val="0"/>
          <w:marTop w:val="0"/>
          <w:marBottom w:val="0"/>
          <w:divBdr>
            <w:top w:val="none" w:sz="0" w:space="0" w:color="auto"/>
            <w:left w:val="none" w:sz="0" w:space="0" w:color="auto"/>
            <w:bottom w:val="none" w:sz="0" w:space="0" w:color="auto"/>
            <w:right w:val="none" w:sz="0" w:space="0" w:color="auto"/>
          </w:divBdr>
        </w:div>
      </w:divsChild>
    </w:div>
    <w:div w:id="1357389587">
      <w:bodyDiv w:val="1"/>
      <w:marLeft w:val="0"/>
      <w:marRight w:val="0"/>
      <w:marTop w:val="0"/>
      <w:marBottom w:val="0"/>
      <w:divBdr>
        <w:top w:val="none" w:sz="0" w:space="0" w:color="auto"/>
        <w:left w:val="none" w:sz="0" w:space="0" w:color="auto"/>
        <w:bottom w:val="none" w:sz="0" w:space="0" w:color="auto"/>
        <w:right w:val="none" w:sz="0" w:space="0" w:color="auto"/>
      </w:divBdr>
    </w:div>
    <w:div w:id="1376393247">
      <w:bodyDiv w:val="1"/>
      <w:marLeft w:val="0"/>
      <w:marRight w:val="0"/>
      <w:marTop w:val="0"/>
      <w:marBottom w:val="0"/>
      <w:divBdr>
        <w:top w:val="none" w:sz="0" w:space="0" w:color="auto"/>
        <w:left w:val="none" w:sz="0" w:space="0" w:color="auto"/>
        <w:bottom w:val="none" w:sz="0" w:space="0" w:color="auto"/>
        <w:right w:val="none" w:sz="0" w:space="0" w:color="auto"/>
      </w:divBdr>
      <w:divsChild>
        <w:div w:id="756827703">
          <w:marLeft w:val="360"/>
          <w:marRight w:val="0"/>
          <w:marTop w:val="200"/>
          <w:marBottom w:val="0"/>
          <w:divBdr>
            <w:top w:val="none" w:sz="0" w:space="0" w:color="auto"/>
            <w:left w:val="none" w:sz="0" w:space="0" w:color="auto"/>
            <w:bottom w:val="none" w:sz="0" w:space="0" w:color="auto"/>
            <w:right w:val="none" w:sz="0" w:space="0" w:color="auto"/>
          </w:divBdr>
        </w:div>
      </w:divsChild>
    </w:div>
    <w:div w:id="1446264978">
      <w:bodyDiv w:val="1"/>
      <w:marLeft w:val="0"/>
      <w:marRight w:val="0"/>
      <w:marTop w:val="0"/>
      <w:marBottom w:val="0"/>
      <w:divBdr>
        <w:top w:val="none" w:sz="0" w:space="0" w:color="auto"/>
        <w:left w:val="none" w:sz="0" w:space="0" w:color="auto"/>
        <w:bottom w:val="none" w:sz="0" w:space="0" w:color="auto"/>
        <w:right w:val="none" w:sz="0" w:space="0" w:color="auto"/>
      </w:divBdr>
      <w:divsChild>
        <w:div w:id="228928697">
          <w:marLeft w:val="360"/>
          <w:marRight w:val="0"/>
          <w:marTop w:val="200"/>
          <w:marBottom w:val="0"/>
          <w:divBdr>
            <w:top w:val="none" w:sz="0" w:space="0" w:color="auto"/>
            <w:left w:val="none" w:sz="0" w:space="0" w:color="auto"/>
            <w:bottom w:val="none" w:sz="0" w:space="0" w:color="auto"/>
            <w:right w:val="none" w:sz="0" w:space="0" w:color="auto"/>
          </w:divBdr>
        </w:div>
      </w:divsChild>
    </w:div>
    <w:div w:id="1454519527">
      <w:bodyDiv w:val="1"/>
      <w:marLeft w:val="0"/>
      <w:marRight w:val="0"/>
      <w:marTop w:val="0"/>
      <w:marBottom w:val="0"/>
      <w:divBdr>
        <w:top w:val="none" w:sz="0" w:space="0" w:color="auto"/>
        <w:left w:val="none" w:sz="0" w:space="0" w:color="auto"/>
        <w:bottom w:val="none" w:sz="0" w:space="0" w:color="auto"/>
        <w:right w:val="none" w:sz="0" w:space="0" w:color="auto"/>
      </w:divBdr>
    </w:div>
    <w:div w:id="1496262471">
      <w:bodyDiv w:val="1"/>
      <w:marLeft w:val="0"/>
      <w:marRight w:val="0"/>
      <w:marTop w:val="0"/>
      <w:marBottom w:val="0"/>
      <w:divBdr>
        <w:top w:val="none" w:sz="0" w:space="0" w:color="auto"/>
        <w:left w:val="none" w:sz="0" w:space="0" w:color="auto"/>
        <w:bottom w:val="none" w:sz="0" w:space="0" w:color="auto"/>
        <w:right w:val="none" w:sz="0" w:space="0" w:color="auto"/>
      </w:divBdr>
    </w:div>
    <w:div w:id="1530987915">
      <w:bodyDiv w:val="1"/>
      <w:marLeft w:val="0"/>
      <w:marRight w:val="0"/>
      <w:marTop w:val="0"/>
      <w:marBottom w:val="0"/>
      <w:divBdr>
        <w:top w:val="none" w:sz="0" w:space="0" w:color="auto"/>
        <w:left w:val="none" w:sz="0" w:space="0" w:color="auto"/>
        <w:bottom w:val="none" w:sz="0" w:space="0" w:color="auto"/>
        <w:right w:val="none" w:sz="0" w:space="0" w:color="auto"/>
      </w:divBdr>
      <w:divsChild>
        <w:div w:id="994454316">
          <w:marLeft w:val="360"/>
          <w:marRight w:val="0"/>
          <w:marTop w:val="200"/>
          <w:marBottom w:val="0"/>
          <w:divBdr>
            <w:top w:val="none" w:sz="0" w:space="0" w:color="auto"/>
            <w:left w:val="none" w:sz="0" w:space="0" w:color="auto"/>
            <w:bottom w:val="none" w:sz="0" w:space="0" w:color="auto"/>
            <w:right w:val="none" w:sz="0" w:space="0" w:color="auto"/>
          </w:divBdr>
        </w:div>
      </w:divsChild>
    </w:div>
    <w:div w:id="1619292368">
      <w:bodyDiv w:val="1"/>
      <w:marLeft w:val="0"/>
      <w:marRight w:val="0"/>
      <w:marTop w:val="0"/>
      <w:marBottom w:val="0"/>
      <w:divBdr>
        <w:top w:val="none" w:sz="0" w:space="0" w:color="auto"/>
        <w:left w:val="none" w:sz="0" w:space="0" w:color="auto"/>
        <w:bottom w:val="none" w:sz="0" w:space="0" w:color="auto"/>
        <w:right w:val="none" w:sz="0" w:space="0" w:color="auto"/>
      </w:divBdr>
    </w:div>
    <w:div w:id="1888951790">
      <w:bodyDiv w:val="1"/>
      <w:marLeft w:val="0"/>
      <w:marRight w:val="0"/>
      <w:marTop w:val="0"/>
      <w:marBottom w:val="0"/>
      <w:divBdr>
        <w:top w:val="none" w:sz="0" w:space="0" w:color="auto"/>
        <w:left w:val="none" w:sz="0" w:space="0" w:color="auto"/>
        <w:bottom w:val="none" w:sz="0" w:space="0" w:color="auto"/>
        <w:right w:val="none" w:sz="0" w:space="0" w:color="auto"/>
      </w:divBdr>
      <w:divsChild>
        <w:div w:id="262078981">
          <w:marLeft w:val="0"/>
          <w:marRight w:val="0"/>
          <w:marTop w:val="0"/>
          <w:marBottom w:val="0"/>
          <w:divBdr>
            <w:top w:val="none" w:sz="0" w:space="0" w:color="auto"/>
            <w:left w:val="none" w:sz="0" w:space="0" w:color="auto"/>
            <w:bottom w:val="none" w:sz="0" w:space="0" w:color="auto"/>
            <w:right w:val="none" w:sz="0" w:space="0" w:color="auto"/>
          </w:divBdr>
          <w:divsChild>
            <w:div w:id="526910598">
              <w:marLeft w:val="0"/>
              <w:marRight w:val="0"/>
              <w:marTop w:val="0"/>
              <w:marBottom w:val="0"/>
              <w:divBdr>
                <w:top w:val="none" w:sz="0" w:space="0" w:color="auto"/>
                <w:left w:val="none" w:sz="0" w:space="0" w:color="auto"/>
                <w:bottom w:val="none" w:sz="0" w:space="0" w:color="auto"/>
                <w:right w:val="none" w:sz="0" w:space="0" w:color="auto"/>
              </w:divBdr>
              <w:divsChild>
                <w:div w:id="25883063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68504669">
          <w:marLeft w:val="0"/>
          <w:marRight w:val="0"/>
          <w:marTop w:val="0"/>
          <w:marBottom w:val="0"/>
          <w:divBdr>
            <w:top w:val="none" w:sz="0" w:space="0" w:color="auto"/>
            <w:left w:val="none" w:sz="0" w:space="0" w:color="auto"/>
            <w:bottom w:val="none" w:sz="0" w:space="0" w:color="auto"/>
            <w:right w:val="none" w:sz="0" w:space="0" w:color="auto"/>
          </w:divBdr>
          <w:divsChild>
            <w:div w:id="968585859">
              <w:marLeft w:val="0"/>
              <w:marRight w:val="0"/>
              <w:marTop w:val="0"/>
              <w:marBottom w:val="0"/>
              <w:divBdr>
                <w:top w:val="none" w:sz="0" w:space="0" w:color="auto"/>
                <w:left w:val="none" w:sz="0" w:space="0" w:color="auto"/>
                <w:bottom w:val="none" w:sz="0" w:space="0" w:color="auto"/>
                <w:right w:val="none" w:sz="0" w:space="0" w:color="auto"/>
              </w:divBdr>
              <w:divsChild>
                <w:div w:id="590314406">
                  <w:marLeft w:val="0"/>
                  <w:marRight w:val="0"/>
                  <w:marTop w:val="0"/>
                  <w:marBottom w:val="0"/>
                  <w:divBdr>
                    <w:top w:val="none" w:sz="0" w:space="0" w:color="auto"/>
                    <w:left w:val="none" w:sz="0" w:space="0" w:color="auto"/>
                    <w:bottom w:val="none" w:sz="0" w:space="0" w:color="auto"/>
                    <w:right w:val="none" w:sz="0" w:space="0" w:color="auto"/>
                  </w:divBdr>
                  <w:divsChild>
                    <w:div w:id="763770364">
                      <w:marLeft w:val="0"/>
                      <w:marRight w:val="0"/>
                      <w:marTop w:val="0"/>
                      <w:marBottom w:val="0"/>
                      <w:divBdr>
                        <w:top w:val="none" w:sz="0" w:space="0" w:color="auto"/>
                        <w:left w:val="none" w:sz="0" w:space="0" w:color="auto"/>
                        <w:bottom w:val="none" w:sz="0" w:space="0" w:color="auto"/>
                        <w:right w:val="none" w:sz="0" w:space="0" w:color="auto"/>
                      </w:divBdr>
                      <w:divsChild>
                        <w:div w:id="860438397">
                          <w:marLeft w:val="0"/>
                          <w:marRight w:val="0"/>
                          <w:marTop w:val="0"/>
                          <w:marBottom w:val="0"/>
                          <w:divBdr>
                            <w:top w:val="none" w:sz="0" w:space="0" w:color="auto"/>
                            <w:left w:val="none" w:sz="0" w:space="0" w:color="auto"/>
                            <w:bottom w:val="none" w:sz="0" w:space="0" w:color="auto"/>
                            <w:right w:val="none" w:sz="0" w:space="0" w:color="auto"/>
                          </w:divBdr>
                          <w:divsChild>
                            <w:div w:id="1652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024799">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8">
          <w:marLeft w:val="0"/>
          <w:marRight w:val="0"/>
          <w:marTop w:val="0"/>
          <w:marBottom w:val="0"/>
          <w:divBdr>
            <w:top w:val="none" w:sz="0" w:space="0" w:color="auto"/>
            <w:left w:val="none" w:sz="0" w:space="0" w:color="auto"/>
            <w:bottom w:val="none" w:sz="0" w:space="0" w:color="auto"/>
            <w:right w:val="none" w:sz="0" w:space="0" w:color="auto"/>
          </w:divBdr>
          <w:divsChild>
            <w:div w:id="1719745261">
              <w:marLeft w:val="0"/>
              <w:marRight w:val="0"/>
              <w:marTop w:val="0"/>
              <w:marBottom w:val="0"/>
              <w:divBdr>
                <w:top w:val="none" w:sz="0" w:space="0" w:color="auto"/>
                <w:left w:val="none" w:sz="0" w:space="0" w:color="auto"/>
                <w:bottom w:val="none" w:sz="0" w:space="0" w:color="auto"/>
                <w:right w:val="none" w:sz="0" w:space="0" w:color="auto"/>
              </w:divBdr>
              <w:divsChild>
                <w:div w:id="6403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002">
          <w:marLeft w:val="0"/>
          <w:marRight w:val="0"/>
          <w:marTop w:val="0"/>
          <w:marBottom w:val="0"/>
          <w:divBdr>
            <w:top w:val="none" w:sz="0" w:space="0" w:color="auto"/>
            <w:left w:val="none" w:sz="0" w:space="0" w:color="auto"/>
            <w:bottom w:val="none" w:sz="0" w:space="0" w:color="auto"/>
            <w:right w:val="none" w:sz="0" w:space="0" w:color="auto"/>
          </w:divBdr>
          <w:divsChild>
            <w:div w:id="1807696675">
              <w:marLeft w:val="0"/>
              <w:marRight w:val="0"/>
              <w:marTop w:val="0"/>
              <w:marBottom w:val="0"/>
              <w:divBdr>
                <w:top w:val="none" w:sz="0" w:space="0" w:color="auto"/>
                <w:left w:val="none" w:sz="0" w:space="0" w:color="auto"/>
                <w:bottom w:val="none" w:sz="0" w:space="0" w:color="auto"/>
                <w:right w:val="none" w:sz="0" w:space="0" w:color="auto"/>
              </w:divBdr>
              <w:divsChild>
                <w:div w:id="12653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shia.org/obisssprogram" TargetMode="External"/><Relationship Id="rId18" Type="http://schemas.openxmlformats.org/officeDocument/2006/relationships/hyperlink" Target="https://www.tn.gov/behavioral-health/housing/continua-of-care.html" TargetMode="External"/><Relationship Id="rId26" Type="http://schemas.openxmlformats.org/officeDocument/2006/relationships/hyperlink" Target="https://www.volunteernetworktn.org/" TargetMode="External"/><Relationship Id="rId39" Type="http://schemas.openxmlformats.org/officeDocument/2006/relationships/hyperlink" Target="https://endhomelessness.org/" TargetMode="External"/><Relationship Id="rId21" Type="http://schemas.openxmlformats.org/officeDocument/2006/relationships/hyperlink" Target="https://endhomelessness.org/homelessness-in-america/homelessness-statistics/state-of-homelessness-report/tennessee/" TargetMode="External"/><Relationship Id="rId34" Type="http://schemas.openxmlformats.org/officeDocument/2006/relationships/hyperlink" Target="https://www.va.gov/memphis-health-care/health-services/" TargetMode="External"/><Relationship Id="rId42" Type="http://schemas.openxmlformats.org/officeDocument/2006/relationships/hyperlink" Target="https://nhchc.org/wp-content/uploads/2019/08/adapting-your-practice_final_10-22-181.pdf" TargetMode="External"/><Relationship Id="rId47" Type="http://schemas.openxmlformats.org/officeDocument/2006/relationships/hyperlink" Target="https://nhchc.org/learning-hub/" TargetMode="External"/><Relationship Id="rId50" Type="http://schemas.openxmlformats.org/officeDocument/2006/relationships/image" Target="media/image1.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ndisability.org/tbf-systems-support" TargetMode="External"/><Relationship Id="rId17" Type="http://schemas.openxmlformats.org/officeDocument/2006/relationships/hyperlink" Target="https://www.tn.gov/behavioral-health/housing.html" TargetMode="External"/><Relationship Id="rId25" Type="http://schemas.openxmlformats.org/officeDocument/2006/relationships/hyperlink" Target="https://www.compassionatehandstn.org/" TargetMode="External"/><Relationship Id="rId33" Type="http://schemas.openxmlformats.org/officeDocument/2006/relationships/hyperlink" Target="https://www.va.gov/directory/guide/state.asp?STATE=TN&amp;dnum=ALL" TargetMode="External"/><Relationship Id="rId38" Type="http://schemas.openxmlformats.org/officeDocument/2006/relationships/hyperlink" Target="https://988lifeline.org/" TargetMode="External"/><Relationship Id="rId46" Type="http://schemas.openxmlformats.org/officeDocument/2006/relationships/hyperlink" Target="https://apo.org.au/sites/default/files/resource-files/2020-08/apo-nid307156_0.pdf" TargetMode="External"/><Relationship Id="rId2" Type="http://schemas.openxmlformats.org/officeDocument/2006/relationships/numbering" Target="numbering.xml"/><Relationship Id="rId16" Type="http://schemas.openxmlformats.org/officeDocument/2006/relationships/hyperlink" Target="https://tn211.myresourcedirectory.com/" TargetMode="External"/><Relationship Id="rId20" Type="http://schemas.openxmlformats.org/officeDocument/2006/relationships/hyperlink" Target="https://www.tn.gov/education/students/student-supports-in-tn/homeless-students.html" TargetMode="External"/><Relationship Id="rId29" Type="http://schemas.openxmlformats.org/officeDocument/2006/relationships/hyperlink" Target="https://tvchomeless.org/" TargetMode="External"/><Relationship Id="rId41" Type="http://schemas.openxmlformats.org/officeDocument/2006/relationships/hyperlink" Target="https://nhchc.org/clinical-practice/adapted-clinical-guidelines/tbi/"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dhomelessness.org/homelessness-in-america/homelessness-statistics/state-of-homelessness/" TargetMode="External"/><Relationship Id="rId24" Type="http://schemas.openxmlformats.org/officeDocument/2006/relationships/hyperlink" Target="https://www.nashville.gov/departments/office-homeless-services" TargetMode="External"/><Relationship Id="rId32" Type="http://schemas.openxmlformats.org/officeDocument/2006/relationships/hyperlink" Target="https://www.hud.gov/states/tennessee/homeless/veterans" TargetMode="External"/><Relationship Id="rId37" Type="http://schemas.openxmlformats.org/officeDocument/2006/relationships/hyperlink" Target="https://www.miraclemessages.org/" TargetMode="External"/><Relationship Id="rId40" Type="http://schemas.openxmlformats.org/officeDocument/2006/relationships/hyperlink" Target="https://nhchc.org/" TargetMode="External"/><Relationship Id="rId45" Type="http://schemas.openxmlformats.org/officeDocument/2006/relationships/hyperlink" Target="https://nhchc.org/wp-content/uploads/2021/09/types-of-homelessness-infographic.pdf"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veryonehome.org/wp-content/uploads/2016/02/VI-SPDAT-2.0-Single-Adults.pdf" TargetMode="External"/><Relationship Id="rId23" Type="http://schemas.openxmlformats.org/officeDocument/2006/relationships/hyperlink" Target="https://nashvillerescuemission.org/" TargetMode="External"/><Relationship Id="rId28" Type="http://schemas.openxmlformats.org/officeDocument/2006/relationships/hyperlink" Target="https://karm.org/" TargetMode="External"/><Relationship Id="rId36" Type="http://schemas.openxmlformats.org/officeDocument/2006/relationships/hyperlink" Target="https://nationalhomeless.org/finding-help/" TargetMode="External"/><Relationship Id="rId49" Type="http://schemas.openxmlformats.org/officeDocument/2006/relationships/hyperlink" Target="https://ar9.tbieventsportal.org/" TargetMode="External"/><Relationship Id="rId10" Type="http://schemas.openxmlformats.org/officeDocument/2006/relationships/hyperlink" Target="https://www.huduser.gov/portal/datasets/ahar/2022-ahar-part-1-pit-estimates-of-homelessness-in-the-us.html" TargetMode="External"/><Relationship Id="rId19" Type="http://schemas.openxmlformats.org/officeDocument/2006/relationships/hyperlink" Target="https://www.hud.gov/states/tennessee/homeless" TargetMode="External"/><Relationship Id="rId31" Type="http://schemas.openxmlformats.org/officeDocument/2006/relationships/hyperlink" Target="https://www.tccnetwork.org/find_a_clinic.html" TargetMode="External"/><Relationship Id="rId44" Type="http://schemas.openxmlformats.org/officeDocument/2006/relationships/hyperlink" Target="https://acl.gov/HousingAndServices/traumatic-brain-injury-partnerships-resources" TargetMode="External"/><Relationship Id="rId52"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s://www.tn.gov/behavioral-health/news/2017/1/5/state-of-tennessee-releases-action-plan-to-end-chronic-homelessness.html" TargetMode="External"/><Relationship Id="rId14" Type="http://schemas.openxmlformats.org/officeDocument/2006/relationships/hyperlink" Target="https://wexnermedical.osu.edu/neurological-institute/neuroscience-research-institute/research-centers/ohio-valley-center-for-brain-injury-prevention-and-rehabilitation/osu-tbi-id" TargetMode="External"/><Relationship Id="rId22" Type="http://schemas.openxmlformats.org/officeDocument/2006/relationships/hyperlink" Target="https://www.nashville.gov/departments/office-homeless-services/homelessness-planning-council" TargetMode="External"/><Relationship Id="rId27" Type="http://schemas.openxmlformats.org/officeDocument/2006/relationships/hyperlink" Target="https://bettertennessee.com/partners/chattanooga-regional-homeless-coalition/" TargetMode="External"/><Relationship Id="rId30" Type="http://schemas.openxmlformats.org/officeDocument/2006/relationships/hyperlink" Target="https://www.tccnetwork.org/" TargetMode="External"/><Relationship Id="rId35" Type="http://schemas.openxmlformats.org/officeDocument/2006/relationships/hyperlink" Target="https://www.va.gov/mountain-home-health-care/locations/knox-county-va-clinic/" TargetMode="External"/><Relationship Id="rId43" Type="http://schemas.openxmlformats.org/officeDocument/2006/relationships/hyperlink" Target="https://www.valoronthefax.com/" TargetMode="External"/><Relationship Id="rId48" Type="http://schemas.openxmlformats.org/officeDocument/2006/relationships/hyperlink" Target="https://learning.endhomelessness.org/store" TargetMode="External"/><Relationship Id="rId56" Type="http://schemas.openxmlformats.org/officeDocument/2006/relationships/theme" Target="theme/theme1.xml"/><Relationship Id="rId8" Type="http://schemas.openxmlformats.org/officeDocument/2006/relationships/hyperlink" Target="https://www.huduser.gov/portal/sites/default/files/pdf/2023-AHAR-Part-1.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F0BD-7E64-4761-BBE6-CB12E5F0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Rayman</dc:creator>
  <cp:keywords/>
  <dc:description/>
  <cp:lastModifiedBy>Paula Denslow</cp:lastModifiedBy>
  <cp:revision>3</cp:revision>
  <cp:lastPrinted>2024-05-07T15:50:00Z</cp:lastPrinted>
  <dcterms:created xsi:type="dcterms:W3CDTF">2024-05-07T15:48:00Z</dcterms:created>
  <dcterms:modified xsi:type="dcterms:W3CDTF">2024-05-07T16:44:00Z</dcterms:modified>
</cp:coreProperties>
</file>