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B1" w:rsidRDefault="00EE64AF" w:rsidP="004E1EB1">
      <w:pPr>
        <w:spacing w:after="0" w:line="240" w:lineRule="auto"/>
        <w:jc w:val="center"/>
        <w:rPr>
          <w:b/>
          <w:sz w:val="72"/>
          <w:szCs w:val="72"/>
        </w:rPr>
      </w:pPr>
      <w:r>
        <w:rPr>
          <w:noProof/>
        </w:rPr>
        <w:drawing>
          <wp:anchor distT="0" distB="0" distL="114300" distR="114300" simplePos="0" relativeHeight="251658240" behindDoc="0" locked="0" layoutInCell="1" allowOverlap="1" wp14:anchorId="18899566" wp14:editId="713515E3">
            <wp:simplePos x="0" y="0"/>
            <wp:positionH relativeFrom="column">
              <wp:posOffset>-776951</wp:posOffset>
            </wp:positionH>
            <wp:positionV relativeFrom="paragraph">
              <wp:posOffset>-1035050</wp:posOffset>
            </wp:positionV>
            <wp:extent cx="2473036" cy="1133475"/>
            <wp:effectExtent l="0" t="0" r="3810" b="0"/>
            <wp:wrapNone/>
            <wp:docPr id="2053" name="Picture 6" descr="Maybe final logo cropp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6" descr="Maybe final logo cropped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3036" cy="11334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E1EB1">
        <w:rPr>
          <w:b/>
          <w:sz w:val="72"/>
          <w:szCs w:val="72"/>
        </w:rPr>
        <w:t>S</w:t>
      </w:r>
      <w:r w:rsidR="007F285B">
        <w:rPr>
          <w:b/>
          <w:sz w:val="72"/>
          <w:szCs w:val="72"/>
        </w:rPr>
        <w:t>tudent Earned Income Exclusion</w:t>
      </w:r>
    </w:p>
    <w:p w:rsidR="00481669" w:rsidRDefault="00481669" w:rsidP="004E1EB1">
      <w:pPr>
        <w:spacing w:after="0" w:line="240" w:lineRule="auto"/>
        <w:rPr>
          <w:b/>
          <w:sz w:val="24"/>
          <w:szCs w:val="24"/>
        </w:rPr>
      </w:pPr>
    </w:p>
    <w:p w:rsidR="00A31C66" w:rsidRDefault="007F285B" w:rsidP="00A31C66">
      <w:pPr>
        <w:spacing w:after="0" w:line="240" w:lineRule="auto"/>
        <w:rPr>
          <w:sz w:val="24"/>
          <w:szCs w:val="24"/>
        </w:rPr>
      </w:pPr>
      <w:r>
        <w:rPr>
          <w:sz w:val="24"/>
          <w:szCs w:val="24"/>
        </w:rPr>
        <w:t xml:space="preserve">The </w:t>
      </w:r>
      <w:r w:rsidRPr="007F285B">
        <w:rPr>
          <w:b/>
          <w:sz w:val="24"/>
          <w:szCs w:val="24"/>
        </w:rPr>
        <w:t>Student Earned Income Exclusion</w:t>
      </w:r>
      <w:r>
        <w:rPr>
          <w:sz w:val="24"/>
          <w:szCs w:val="24"/>
        </w:rPr>
        <w:t xml:space="preserve"> </w:t>
      </w:r>
      <w:r w:rsidR="00FD0623">
        <w:rPr>
          <w:b/>
          <w:sz w:val="24"/>
          <w:szCs w:val="24"/>
        </w:rPr>
        <w:t xml:space="preserve">(SEIE) </w:t>
      </w:r>
      <w:r>
        <w:rPr>
          <w:sz w:val="24"/>
          <w:szCs w:val="24"/>
        </w:rPr>
        <w:t>helps working students who receive SSI and earn income while attending school. Through the Student Earned Income Exclusion, the Social Security Administration (SSA) allows students to keep more of their SSI check, continue taking classes, and thereby improve their employment outcomes.</w:t>
      </w:r>
    </w:p>
    <w:p w:rsidR="007F285B" w:rsidRDefault="007F285B" w:rsidP="00A31C66">
      <w:pPr>
        <w:spacing w:after="0" w:line="240" w:lineRule="auto"/>
        <w:rPr>
          <w:sz w:val="24"/>
          <w:szCs w:val="24"/>
        </w:rPr>
      </w:pPr>
    </w:p>
    <w:p w:rsidR="007F285B" w:rsidRDefault="007F285B" w:rsidP="00A31C66">
      <w:pPr>
        <w:spacing w:after="0" w:line="240" w:lineRule="auto"/>
        <w:rPr>
          <w:sz w:val="24"/>
          <w:szCs w:val="24"/>
        </w:rPr>
      </w:pPr>
      <w:r>
        <w:rPr>
          <w:sz w:val="24"/>
          <w:szCs w:val="24"/>
        </w:rPr>
        <w:t>If you are receiving SSI benefits, are under the age 22, and are regularly attending school, the SSA will not count up to $1,7</w:t>
      </w:r>
      <w:r w:rsidR="00AD4D10">
        <w:rPr>
          <w:sz w:val="24"/>
          <w:szCs w:val="24"/>
        </w:rPr>
        <w:t>9</w:t>
      </w:r>
      <w:r>
        <w:rPr>
          <w:sz w:val="24"/>
          <w:szCs w:val="24"/>
        </w:rPr>
        <w:t>0 of earned income (wages) per month while you are attending school and working. The maximum yearly exclusion is $7,</w:t>
      </w:r>
      <w:r w:rsidR="00AD4D10">
        <w:rPr>
          <w:sz w:val="24"/>
          <w:szCs w:val="24"/>
        </w:rPr>
        <w:t>200 in 2017</w:t>
      </w:r>
      <w:bookmarkStart w:id="0" w:name="_GoBack"/>
      <w:bookmarkEnd w:id="0"/>
      <w:r w:rsidR="00B22D15">
        <w:rPr>
          <w:sz w:val="24"/>
          <w:szCs w:val="24"/>
        </w:rPr>
        <w:t>.</w:t>
      </w:r>
    </w:p>
    <w:p w:rsidR="00B22D15" w:rsidRDefault="00B22D15" w:rsidP="00A31C66">
      <w:pPr>
        <w:spacing w:after="0" w:line="240" w:lineRule="auto"/>
        <w:rPr>
          <w:sz w:val="24"/>
          <w:szCs w:val="24"/>
        </w:rPr>
      </w:pPr>
    </w:p>
    <w:p w:rsidR="00B22D15" w:rsidRDefault="00B22D15" w:rsidP="00A31C66">
      <w:pPr>
        <w:spacing w:after="0" w:line="240" w:lineRule="auto"/>
        <w:rPr>
          <w:sz w:val="24"/>
          <w:szCs w:val="24"/>
        </w:rPr>
      </w:pPr>
      <w:r>
        <w:rPr>
          <w:sz w:val="24"/>
          <w:szCs w:val="24"/>
        </w:rPr>
        <w:t>SSA’s definition of “regularly attending school” is: You take one or more courses of study and attend classes:</w:t>
      </w:r>
    </w:p>
    <w:p w:rsidR="00B22D15" w:rsidRDefault="001D4E4F" w:rsidP="00B22D15">
      <w:pPr>
        <w:pStyle w:val="ListParagraph"/>
        <w:numPr>
          <w:ilvl w:val="0"/>
          <w:numId w:val="6"/>
        </w:numPr>
        <w:spacing w:after="0" w:line="240" w:lineRule="auto"/>
        <w:rPr>
          <w:sz w:val="24"/>
          <w:szCs w:val="24"/>
        </w:rPr>
      </w:pPr>
      <w:r>
        <w:rPr>
          <w:sz w:val="24"/>
          <w:szCs w:val="24"/>
        </w:rPr>
        <w:t>In college or university for at least 8 hours a week: or</w:t>
      </w:r>
    </w:p>
    <w:p w:rsidR="001D4E4F" w:rsidRDefault="001D4E4F" w:rsidP="00B22D15">
      <w:pPr>
        <w:pStyle w:val="ListParagraph"/>
        <w:numPr>
          <w:ilvl w:val="0"/>
          <w:numId w:val="6"/>
        </w:numPr>
        <w:spacing w:after="0" w:line="240" w:lineRule="auto"/>
        <w:rPr>
          <w:sz w:val="24"/>
          <w:szCs w:val="24"/>
        </w:rPr>
      </w:pPr>
      <w:r>
        <w:rPr>
          <w:sz w:val="24"/>
          <w:szCs w:val="24"/>
        </w:rPr>
        <w:t>In grades 7-12 for at least 12 hours a week; or</w:t>
      </w:r>
    </w:p>
    <w:p w:rsidR="001D4E4F" w:rsidRDefault="001D4E4F" w:rsidP="00B22D15">
      <w:pPr>
        <w:pStyle w:val="ListParagraph"/>
        <w:numPr>
          <w:ilvl w:val="0"/>
          <w:numId w:val="6"/>
        </w:numPr>
        <w:spacing w:after="0" w:line="240" w:lineRule="auto"/>
        <w:rPr>
          <w:sz w:val="24"/>
          <w:szCs w:val="24"/>
        </w:rPr>
      </w:pPr>
      <w:r>
        <w:rPr>
          <w:sz w:val="24"/>
          <w:szCs w:val="24"/>
        </w:rPr>
        <w:t>In training course to prepare for employment for at least 12 hours a week (15 hours a week if the course involves shop practice), or</w:t>
      </w:r>
    </w:p>
    <w:p w:rsidR="001D4E4F" w:rsidRDefault="001D4E4F" w:rsidP="00B22D15">
      <w:pPr>
        <w:pStyle w:val="ListParagraph"/>
        <w:numPr>
          <w:ilvl w:val="0"/>
          <w:numId w:val="6"/>
        </w:numPr>
        <w:spacing w:after="0" w:line="240" w:lineRule="auto"/>
        <w:rPr>
          <w:sz w:val="24"/>
          <w:szCs w:val="24"/>
        </w:rPr>
      </w:pPr>
      <w:r>
        <w:rPr>
          <w:sz w:val="24"/>
          <w:szCs w:val="24"/>
        </w:rPr>
        <w:t>For less time indicated above for reasons beyond the student’s control, such as illness.</w:t>
      </w:r>
    </w:p>
    <w:p w:rsidR="001D4E4F" w:rsidRDefault="001D4E4F" w:rsidP="001D4E4F">
      <w:pPr>
        <w:spacing w:after="0" w:line="240" w:lineRule="auto"/>
        <w:rPr>
          <w:sz w:val="24"/>
          <w:szCs w:val="24"/>
        </w:rPr>
      </w:pPr>
    </w:p>
    <w:p w:rsidR="001D4E4F" w:rsidRDefault="001D4E4F" w:rsidP="001D4E4F">
      <w:pPr>
        <w:spacing w:after="0" w:line="240" w:lineRule="auto"/>
        <w:rPr>
          <w:sz w:val="24"/>
          <w:szCs w:val="24"/>
        </w:rPr>
      </w:pPr>
      <w:r>
        <w:rPr>
          <w:sz w:val="24"/>
          <w:szCs w:val="24"/>
        </w:rPr>
        <w:t>Note: If you are home schooled because of a disability, you may be considered “regularly attending school” by:</w:t>
      </w:r>
    </w:p>
    <w:p w:rsidR="001D4E4F" w:rsidRDefault="001D4E4F" w:rsidP="001D4E4F">
      <w:pPr>
        <w:pStyle w:val="ListParagraph"/>
        <w:numPr>
          <w:ilvl w:val="0"/>
          <w:numId w:val="7"/>
        </w:numPr>
        <w:spacing w:after="0" w:line="240" w:lineRule="auto"/>
        <w:rPr>
          <w:sz w:val="24"/>
          <w:szCs w:val="24"/>
        </w:rPr>
      </w:pPr>
      <w:r>
        <w:rPr>
          <w:sz w:val="24"/>
          <w:szCs w:val="24"/>
        </w:rPr>
        <w:t>Studying a course or courses given by a school (grades 7-12), college, university or government agency; or</w:t>
      </w:r>
    </w:p>
    <w:p w:rsidR="001D4E4F" w:rsidRDefault="001D4E4F" w:rsidP="001D4E4F">
      <w:pPr>
        <w:pStyle w:val="ListParagraph"/>
        <w:numPr>
          <w:ilvl w:val="0"/>
          <w:numId w:val="7"/>
        </w:numPr>
        <w:spacing w:after="0" w:line="240" w:lineRule="auto"/>
        <w:rPr>
          <w:sz w:val="24"/>
          <w:szCs w:val="24"/>
        </w:rPr>
      </w:pPr>
      <w:r>
        <w:rPr>
          <w:sz w:val="24"/>
          <w:szCs w:val="24"/>
        </w:rPr>
        <w:t>Having a home visitor or tutor who directs the study.</w:t>
      </w:r>
    </w:p>
    <w:p w:rsidR="001D4E4F" w:rsidRDefault="001D4E4F" w:rsidP="001D4E4F">
      <w:pPr>
        <w:spacing w:after="0" w:line="240" w:lineRule="auto"/>
        <w:rPr>
          <w:sz w:val="24"/>
          <w:szCs w:val="24"/>
        </w:rPr>
      </w:pPr>
    </w:p>
    <w:p w:rsidR="001D4E4F" w:rsidRPr="001D4E4F" w:rsidRDefault="001D4E4F" w:rsidP="001D4E4F">
      <w:pPr>
        <w:spacing w:after="0" w:line="240" w:lineRule="auto"/>
        <w:rPr>
          <w:b/>
          <w:sz w:val="24"/>
          <w:szCs w:val="24"/>
        </w:rPr>
      </w:pPr>
      <w:r w:rsidRPr="001D4E4F">
        <w:rPr>
          <w:b/>
          <w:sz w:val="24"/>
          <w:szCs w:val="24"/>
        </w:rPr>
        <w:t>How It Works</w:t>
      </w:r>
    </w:p>
    <w:p w:rsidR="001D4E4F" w:rsidRDefault="001D4E4F" w:rsidP="001D4E4F">
      <w:pPr>
        <w:spacing w:after="0" w:line="240" w:lineRule="auto"/>
        <w:rPr>
          <w:sz w:val="24"/>
          <w:szCs w:val="24"/>
        </w:rPr>
      </w:pPr>
    </w:p>
    <w:p w:rsidR="001D4E4F" w:rsidRDefault="00FD0623" w:rsidP="001D4E4F">
      <w:pPr>
        <w:pStyle w:val="ListParagraph"/>
        <w:numPr>
          <w:ilvl w:val="0"/>
          <w:numId w:val="8"/>
        </w:numPr>
        <w:spacing w:after="0" w:line="240" w:lineRule="auto"/>
        <w:rPr>
          <w:sz w:val="24"/>
          <w:szCs w:val="24"/>
        </w:rPr>
      </w:pPr>
      <w:r>
        <w:rPr>
          <w:sz w:val="24"/>
          <w:szCs w:val="24"/>
        </w:rPr>
        <w:t>If you receive SSI and you start working, you must report your earnings to Social Security.</w:t>
      </w:r>
    </w:p>
    <w:p w:rsidR="00FD0623" w:rsidRDefault="00FD0623" w:rsidP="001D4E4F">
      <w:pPr>
        <w:pStyle w:val="ListParagraph"/>
        <w:numPr>
          <w:ilvl w:val="0"/>
          <w:numId w:val="8"/>
        </w:numPr>
        <w:spacing w:after="0" w:line="240" w:lineRule="auto"/>
        <w:rPr>
          <w:sz w:val="24"/>
          <w:szCs w:val="24"/>
        </w:rPr>
      </w:pPr>
      <w:r>
        <w:rPr>
          <w:sz w:val="24"/>
          <w:szCs w:val="24"/>
        </w:rPr>
        <w:t>If you meet the qualifications described above, provide the SSA claims representative with documentation of your school schedule and work activity (check stubs).</w:t>
      </w:r>
    </w:p>
    <w:p w:rsidR="00FD0623" w:rsidRDefault="00955042" w:rsidP="001D4E4F">
      <w:pPr>
        <w:pStyle w:val="ListParagraph"/>
        <w:numPr>
          <w:ilvl w:val="0"/>
          <w:numId w:val="8"/>
        </w:numPr>
        <w:spacing w:after="0" w:line="240" w:lineRule="auto"/>
        <w:rPr>
          <w:sz w:val="24"/>
          <w:szCs w:val="24"/>
        </w:rPr>
      </w:pPr>
      <w:r>
        <w:rPr>
          <w:sz w:val="24"/>
          <w:szCs w:val="24"/>
        </w:rPr>
        <w:t>When eligible</w:t>
      </w:r>
      <w:r w:rsidR="00AD4D10">
        <w:rPr>
          <w:sz w:val="24"/>
          <w:szCs w:val="24"/>
        </w:rPr>
        <w:t>, you can earn up to $1,790</w:t>
      </w:r>
      <w:r w:rsidR="00FD0623">
        <w:rPr>
          <w:sz w:val="24"/>
          <w:szCs w:val="24"/>
        </w:rPr>
        <w:t xml:space="preserve"> in a month and your SSI benefits will not be reduced.</w:t>
      </w:r>
      <w:r w:rsidR="00AD4D10">
        <w:rPr>
          <w:sz w:val="24"/>
          <w:szCs w:val="24"/>
        </w:rPr>
        <w:t xml:space="preserve"> Once your earnings reach $7,200</w:t>
      </w:r>
      <w:r w:rsidR="00FD0623" w:rsidRPr="00FD0623">
        <w:rPr>
          <w:sz w:val="24"/>
          <w:szCs w:val="24"/>
        </w:rPr>
        <w:t xml:space="preserve"> </w:t>
      </w:r>
      <w:r w:rsidR="00FD0623">
        <w:rPr>
          <w:sz w:val="24"/>
          <w:szCs w:val="24"/>
        </w:rPr>
        <w:t xml:space="preserve">for the year; </w:t>
      </w:r>
      <w:r w:rsidR="00B626CB">
        <w:rPr>
          <w:sz w:val="24"/>
          <w:szCs w:val="24"/>
        </w:rPr>
        <w:t xml:space="preserve">part of any </w:t>
      </w:r>
      <w:r w:rsidR="00FD0623">
        <w:rPr>
          <w:sz w:val="24"/>
          <w:szCs w:val="24"/>
        </w:rPr>
        <w:t>additional earnings will affect your SSI benefits.</w:t>
      </w:r>
    </w:p>
    <w:p w:rsidR="00FD0623" w:rsidRPr="001D4E4F" w:rsidRDefault="00FD0623" w:rsidP="001D4E4F">
      <w:pPr>
        <w:pStyle w:val="ListParagraph"/>
        <w:numPr>
          <w:ilvl w:val="0"/>
          <w:numId w:val="8"/>
        </w:numPr>
        <w:spacing w:after="0" w:line="240" w:lineRule="auto"/>
        <w:rPr>
          <w:sz w:val="24"/>
          <w:szCs w:val="24"/>
        </w:rPr>
      </w:pPr>
      <w:r>
        <w:rPr>
          <w:sz w:val="24"/>
          <w:szCs w:val="24"/>
        </w:rPr>
        <w:t xml:space="preserve">SSA also uses a countable income formula in calculating SSI checks. </w:t>
      </w:r>
    </w:p>
    <w:p w:rsidR="00955042" w:rsidRDefault="00955042" w:rsidP="00A31C66">
      <w:pPr>
        <w:spacing w:after="0" w:line="240" w:lineRule="auto"/>
        <w:rPr>
          <w:sz w:val="24"/>
          <w:szCs w:val="24"/>
        </w:rPr>
      </w:pPr>
    </w:p>
    <w:p w:rsidR="00A31C66" w:rsidRPr="00A31C66" w:rsidRDefault="00A31C66" w:rsidP="00A31C66">
      <w:pPr>
        <w:spacing w:after="0" w:line="240" w:lineRule="auto"/>
        <w:rPr>
          <w:sz w:val="24"/>
          <w:szCs w:val="24"/>
        </w:rPr>
      </w:pPr>
      <w:r>
        <w:rPr>
          <w:sz w:val="24"/>
          <w:szCs w:val="24"/>
        </w:rPr>
        <w:t>A Community Work Incentives Coordinator can help you</w:t>
      </w:r>
      <w:r w:rsidR="00FD0623">
        <w:rPr>
          <w:sz w:val="24"/>
          <w:szCs w:val="24"/>
        </w:rPr>
        <w:t xml:space="preserve"> understand</w:t>
      </w:r>
      <w:r w:rsidR="00955042">
        <w:rPr>
          <w:sz w:val="24"/>
          <w:szCs w:val="24"/>
        </w:rPr>
        <w:t xml:space="preserve"> the Student Earned Income Exclusion and the Countable Income Formula that SSA uses to calculate your new SSI payment.</w:t>
      </w:r>
    </w:p>
    <w:sectPr w:rsidR="00A31C66" w:rsidRPr="00A31C66" w:rsidSect="00A31C66">
      <w:headerReference w:type="default" r:id="rId10"/>
      <w:footerReference w:type="default" r:id="rId11"/>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1C6" w:rsidRDefault="000251C6" w:rsidP="00481669">
      <w:pPr>
        <w:spacing w:after="0" w:line="240" w:lineRule="auto"/>
      </w:pPr>
      <w:r>
        <w:separator/>
      </w:r>
    </w:p>
  </w:endnote>
  <w:endnote w:type="continuationSeparator" w:id="0">
    <w:p w:rsidR="000251C6" w:rsidRDefault="000251C6" w:rsidP="0048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0C" w:rsidRPr="00C43A0C" w:rsidRDefault="00C43A0C">
    <w:pPr>
      <w:pStyle w:val="Footer"/>
      <w:rPr>
        <w:sz w:val="16"/>
        <w:szCs w:val="16"/>
      </w:rPr>
    </w:pPr>
    <w:r>
      <w:rPr>
        <w:sz w:val="16"/>
        <w:szCs w:val="16"/>
      </w:rPr>
      <w:t xml:space="preserve">The information contained in this fact sheet has been reviewed by the Social Security Administration for accuracy. However, the viewpoints of this fact sheet do not necessarily reflect the viewpoints of the Social Security Administration. </w:t>
    </w:r>
    <w:r w:rsidR="00432127">
      <w:rPr>
        <w:sz w:val="16"/>
        <w:szCs w:val="16"/>
      </w:rPr>
      <w:t>(Information obtained from Indiana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1C6" w:rsidRDefault="000251C6" w:rsidP="00481669">
      <w:pPr>
        <w:spacing w:after="0" w:line="240" w:lineRule="auto"/>
      </w:pPr>
      <w:r>
        <w:separator/>
      </w:r>
    </w:p>
  </w:footnote>
  <w:footnote w:type="continuationSeparator" w:id="0">
    <w:p w:rsidR="000251C6" w:rsidRDefault="000251C6" w:rsidP="00481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69" w:rsidRDefault="00481669" w:rsidP="00481669">
    <w:pPr>
      <w:pBdr>
        <w:bottom w:val="single" w:sz="4" w:space="1" w:color="auto"/>
      </w:pBdr>
      <w:jc w:val="right"/>
      <w:rPr>
        <w:sz w:val="40"/>
        <w:szCs w:val="40"/>
      </w:rPr>
    </w:pPr>
    <w:r>
      <w:t xml:space="preserve">                                  </w:t>
    </w:r>
    <w:r w:rsidR="00AD4D10">
      <w:rPr>
        <w:sz w:val="40"/>
        <w:szCs w:val="40"/>
      </w:rPr>
      <w:t>2017</w:t>
    </w:r>
    <w:r>
      <w:rPr>
        <w:sz w:val="40"/>
        <w:szCs w:val="40"/>
      </w:rPr>
      <w:t xml:space="preserve"> Fact Sheet on Work Incentives</w:t>
    </w:r>
  </w:p>
  <w:p w:rsidR="00481669" w:rsidRDefault="00481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10E"/>
    <w:multiLevelType w:val="hybridMultilevel"/>
    <w:tmpl w:val="FB7E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50C94"/>
    <w:multiLevelType w:val="hybridMultilevel"/>
    <w:tmpl w:val="85FC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F4C27"/>
    <w:multiLevelType w:val="hybridMultilevel"/>
    <w:tmpl w:val="7924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01B03"/>
    <w:multiLevelType w:val="hybridMultilevel"/>
    <w:tmpl w:val="EFB21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93042"/>
    <w:multiLevelType w:val="hybridMultilevel"/>
    <w:tmpl w:val="2702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D091E"/>
    <w:multiLevelType w:val="hybridMultilevel"/>
    <w:tmpl w:val="F156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97861"/>
    <w:multiLevelType w:val="hybridMultilevel"/>
    <w:tmpl w:val="CCDA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FD0D21"/>
    <w:multiLevelType w:val="hybridMultilevel"/>
    <w:tmpl w:val="9EC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69"/>
    <w:rsid w:val="000251C6"/>
    <w:rsid w:val="00113F9B"/>
    <w:rsid w:val="00145C72"/>
    <w:rsid w:val="001D4E4F"/>
    <w:rsid w:val="00432127"/>
    <w:rsid w:val="00481669"/>
    <w:rsid w:val="004E1EB1"/>
    <w:rsid w:val="00776BF1"/>
    <w:rsid w:val="0078395C"/>
    <w:rsid w:val="007F285B"/>
    <w:rsid w:val="00955042"/>
    <w:rsid w:val="00A31C66"/>
    <w:rsid w:val="00A745CE"/>
    <w:rsid w:val="00A832B8"/>
    <w:rsid w:val="00AD4D10"/>
    <w:rsid w:val="00B22D15"/>
    <w:rsid w:val="00B626CB"/>
    <w:rsid w:val="00C43A0C"/>
    <w:rsid w:val="00EE64AF"/>
    <w:rsid w:val="00FD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669"/>
  </w:style>
  <w:style w:type="paragraph" w:styleId="Footer">
    <w:name w:val="footer"/>
    <w:basedOn w:val="Normal"/>
    <w:link w:val="FooterChar"/>
    <w:uiPriority w:val="99"/>
    <w:unhideWhenUsed/>
    <w:rsid w:val="00481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669"/>
  </w:style>
  <w:style w:type="paragraph" w:styleId="ListParagraph">
    <w:name w:val="List Paragraph"/>
    <w:basedOn w:val="Normal"/>
    <w:uiPriority w:val="34"/>
    <w:qFormat/>
    <w:rsid w:val="00113F9B"/>
    <w:pPr>
      <w:ind w:left="720"/>
      <w:contextualSpacing/>
    </w:pPr>
  </w:style>
  <w:style w:type="paragraph" w:styleId="BalloonText">
    <w:name w:val="Balloon Text"/>
    <w:basedOn w:val="Normal"/>
    <w:link w:val="BalloonTextChar"/>
    <w:uiPriority w:val="99"/>
    <w:semiHidden/>
    <w:unhideWhenUsed/>
    <w:rsid w:val="00EE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669"/>
  </w:style>
  <w:style w:type="paragraph" w:styleId="Footer">
    <w:name w:val="footer"/>
    <w:basedOn w:val="Normal"/>
    <w:link w:val="FooterChar"/>
    <w:uiPriority w:val="99"/>
    <w:unhideWhenUsed/>
    <w:rsid w:val="00481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669"/>
  </w:style>
  <w:style w:type="paragraph" w:styleId="ListParagraph">
    <w:name w:val="List Paragraph"/>
    <w:basedOn w:val="Normal"/>
    <w:uiPriority w:val="34"/>
    <w:qFormat/>
    <w:rsid w:val="00113F9B"/>
    <w:pPr>
      <w:ind w:left="720"/>
      <w:contextualSpacing/>
    </w:pPr>
  </w:style>
  <w:style w:type="paragraph" w:styleId="BalloonText">
    <w:name w:val="Balloon Text"/>
    <w:basedOn w:val="Normal"/>
    <w:link w:val="BalloonTextChar"/>
    <w:uiPriority w:val="99"/>
    <w:semiHidden/>
    <w:unhideWhenUsed/>
    <w:rsid w:val="00EE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4F05C-C72C-4152-B345-9EC1B80D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c:creator>
  <cp:lastModifiedBy>Alice</cp:lastModifiedBy>
  <cp:revision>2</cp:revision>
  <dcterms:created xsi:type="dcterms:W3CDTF">2017-01-30T17:10:00Z</dcterms:created>
  <dcterms:modified xsi:type="dcterms:W3CDTF">2017-01-30T17:10:00Z</dcterms:modified>
</cp:coreProperties>
</file>